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11D" w:rsidRDefault="00E5311D" w:rsidP="00E5311D">
      <w:pPr>
        <w:tabs>
          <w:tab w:val="center" w:pos="1701"/>
        </w:tabs>
        <w:spacing w:after="0"/>
        <w:jc w:val="both"/>
        <w:rPr>
          <w:rFonts w:asciiTheme="minorHAnsi" w:hAnsiTheme="minorHAnsi" w:cstheme="minorHAnsi"/>
          <w:b/>
        </w:rPr>
      </w:pPr>
      <w:r>
        <w:rPr>
          <w:rFonts w:cstheme="minorHAnsi"/>
          <w:b/>
        </w:rPr>
        <w:t xml:space="preserve">                                          </w:t>
      </w:r>
      <w:r>
        <w:rPr>
          <w:rFonts w:cstheme="minorHAnsi"/>
          <w:b/>
          <w:noProof/>
          <w:lang w:eastAsia="hr-HR"/>
        </w:rPr>
        <w:drawing>
          <wp:inline distT="0" distB="0" distL="0" distR="0">
            <wp:extent cx="320040" cy="426720"/>
            <wp:effectExtent l="0" t="0" r="3810" b="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E5311D" w:rsidRDefault="00E5311D" w:rsidP="00E5311D">
      <w:pPr>
        <w:tabs>
          <w:tab w:val="center" w:pos="1701"/>
        </w:tabs>
        <w:spacing w:after="0"/>
        <w:jc w:val="both"/>
        <w:rPr>
          <w:rFonts w:ascii="Times New Roman" w:hAnsi="Times New Roman"/>
          <w:b/>
        </w:rPr>
      </w:pPr>
      <w:r>
        <w:rPr>
          <w:rFonts w:cstheme="minorHAnsi"/>
          <w:b/>
        </w:rPr>
        <w:tab/>
      </w:r>
      <w:r>
        <w:rPr>
          <w:rFonts w:ascii="Times New Roman" w:hAnsi="Times New Roman"/>
          <w:b/>
        </w:rPr>
        <w:t xml:space="preserve">                        REPUBLIKA HRVATSKA</w:t>
      </w:r>
    </w:p>
    <w:p w:rsidR="00E5311D" w:rsidRDefault="00E5311D" w:rsidP="00E5311D">
      <w:pPr>
        <w:tabs>
          <w:tab w:val="center" w:pos="1701"/>
        </w:tabs>
        <w:spacing w:after="0"/>
        <w:jc w:val="both"/>
        <w:rPr>
          <w:rFonts w:ascii="Times New Roman" w:hAnsi="Times New Roman"/>
          <w:b/>
        </w:rPr>
      </w:pPr>
      <w:r>
        <w:rPr>
          <w:noProof/>
          <w:lang w:eastAsia="hr-HR"/>
        </w:rPr>
        <w:drawing>
          <wp:anchor distT="0" distB="0" distL="114300" distR="114300" simplePos="0" relativeHeight="251658240" behindDoc="1" locked="0" layoutInCell="1" allowOverlap="1">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rPr>
        <w:tab/>
        <w:t xml:space="preserve">               ŠIBENSKO - KNINSKA  ŽUPANIJA</w:t>
      </w:r>
    </w:p>
    <w:p w:rsidR="00E5311D" w:rsidRDefault="00E5311D" w:rsidP="00E5311D">
      <w:pPr>
        <w:tabs>
          <w:tab w:val="center" w:pos="1701"/>
        </w:tabs>
        <w:spacing w:after="0"/>
        <w:jc w:val="both"/>
        <w:rPr>
          <w:rFonts w:ascii="Times New Roman" w:hAnsi="Times New Roman"/>
          <w:b/>
        </w:rPr>
      </w:pPr>
      <w:r>
        <w:rPr>
          <w:rFonts w:ascii="Times New Roman" w:hAnsi="Times New Roman"/>
          <w:b/>
        </w:rPr>
        <w:tab/>
        <w:t xml:space="preserve">                   OPĆINA MURTER-KORNATI</w:t>
      </w:r>
    </w:p>
    <w:p w:rsidR="00E5311D" w:rsidRDefault="00E5311D" w:rsidP="00E5311D">
      <w:pPr>
        <w:tabs>
          <w:tab w:val="center" w:pos="1701"/>
        </w:tabs>
        <w:spacing w:after="0"/>
        <w:jc w:val="both"/>
        <w:rPr>
          <w:rFonts w:ascii="Times New Roman" w:hAnsi="Times New Roman"/>
          <w:b/>
        </w:rPr>
      </w:pPr>
      <w:r>
        <w:rPr>
          <w:rFonts w:ascii="Times New Roman" w:hAnsi="Times New Roman"/>
          <w:b/>
        </w:rPr>
        <w:tab/>
        <w:t xml:space="preserve">                       OPĆINSKI NAČELNIK</w:t>
      </w:r>
    </w:p>
    <w:p w:rsidR="00E5311D" w:rsidRDefault="00E5311D" w:rsidP="00E5311D">
      <w:pPr>
        <w:tabs>
          <w:tab w:val="center" w:pos="1701"/>
        </w:tabs>
        <w:spacing w:after="0"/>
        <w:jc w:val="both"/>
        <w:rPr>
          <w:rFonts w:ascii="Times New Roman" w:hAnsi="Times New Roman"/>
          <w:b/>
        </w:rPr>
      </w:pPr>
      <w:r>
        <w:rPr>
          <w:rFonts w:ascii="Times New Roman" w:hAnsi="Times New Roman"/>
          <w:b/>
        </w:rPr>
        <w:tab/>
        <w:t xml:space="preserve">               </w:t>
      </w:r>
    </w:p>
    <w:p w:rsidR="00E5311D" w:rsidRDefault="00E5311D" w:rsidP="00E5311D">
      <w:pPr>
        <w:spacing w:after="0"/>
        <w:jc w:val="both"/>
        <w:rPr>
          <w:rFonts w:ascii="Times New Roman" w:eastAsiaTheme="minorHAnsi" w:hAnsi="Times New Roman"/>
        </w:rPr>
      </w:pPr>
      <w:r>
        <w:rPr>
          <w:rFonts w:ascii="Times New Roman" w:hAnsi="Times New Roman"/>
        </w:rPr>
        <w:t>KLASA: 024-06/25-01/03</w:t>
      </w:r>
    </w:p>
    <w:p w:rsidR="00E5311D" w:rsidRDefault="00E5311D" w:rsidP="00E5311D">
      <w:pPr>
        <w:spacing w:after="0"/>
        <w:jc w:val="both"/>
        <w:rPr>
          <w:rFonts w:ascii="Times New Roman" w:eastAsia="Times New Roman" w:hAnsi="Times New Roman"/>
        </w:rPr>
      </w:pPr>
      <w:r>
        <w:rPr>
          <w:rFonts w:ascii="Times New Roman" w:hAnsi="Times New Roman"/>
        </w:rPr>
        <w:t>URBROJ: 2182-18-03/1-25-</w:t>
      </w:r>
      <w:r w:rsidR="00721573">
        <w:rPr>
          <w:rFonts w:ascii="Times New Roman" w:hAnsi="Times New Roman"/>
        </w:rPr>
        <w:t>4</w:t>
      </w:r>
    </w:p>
    <w:p w:rsidR="00E5311D" w:rsidRDefault="00E5311D" w:rsidP="00E5311D">
      <w:pPr>
        <w:spacing w:after="0"/>
        <w:jc w:val="both"/>
        <w:rPr>
          <w:rFonts w:ascii="Times New Roman" w:eastAsiaTheme="minorHAnsi" w:hAnsi="Times New Roman"/>
        </w:rPr>
      </w:pPr>
      <w:r>
        <w:rPr>
          <w:rFonts w:ascii="Times New Roman" w:hAnsi="Times New Roman"/>
        </w:rPr>
        <w:t xml:space="preserve">Murter,  </w:t>
      </w:r>
      <w:r w:rsidR="00B55318">
        <w:rPr>
          <w:rFonts w:ascii="Times New Roman" w:hAnsi="Times New Roman"/>
        </w:rPr>
        <w:t xml:space="preserve">5. </w:t>
      </w:r>
      <w:r>
        <w:rPr>
          <w:rFonts w:ascii="Times New Roman" w:hAnsi="Times New Roman"/>
        </w:rPr>
        <w:t>prosinca 2025.</w:t>
      </w: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r>
        <w:rPr>
          <w:rFonts w:ascii="Times New Roman" w:hAnsi="Times New Roman"/>
        </w:rPr>
        <w:tab/>
        <w:t>Na temelju članka 48. stavak 1. Zakona o lokalnoj i područnoj (regionalnoj) samoupravi (NN, 33/01, 60/01, 129/05, 109/07, 125/08, 36/09, 150/11, 144/12, 19/13, 137/15, 123/17, 98/19, 144/20) i  članka 44. Statuta Općine Murter-Kornati („Službeni glasnik Općine Murter-Kornati“, broj 2/21,10/25) načelnik Općine Murter-Kornati, donosi</w:t>
      </w:r>
    </w:p>
    <w:p w:rsidR="00E5311D" w:rsidRDefault="00E5311D" w:rsidP="00E5311D">
      <w:pPr>
        <w:jc w:val="both"/>
        <w:rPr>
          <w:rFonts w:ascii="Times New Roman" w:hAnsi="Times New Roman"/>
        </w:rPr>
      </w:pPr>
    </w:p>
    <w:p w:rsidR="00E5311D" w:rsidRDefault="00E5311D" w:rsidP="00E5311D">
      <w:pPr>
        <w:jc w:val="center"/>
        <w:rPr>
          <w:rFonts w:ascii="Times New Roman" w:hAnsi="Times New Roman"/>
          <w:b/>
        </w:rPr>
      </w:pPr>
      <w:r>
        <w:rPr>
          <w:rFonts w:ascii="Times New Roman" w:hAnsi="Times New Roman"/>
          <w:b/>
        </w:rPr>
        <w:t>ZAKLJUČAK</w:t>
      </w:r>
    </w:p>
    <w:p w:rsidR="00E5311D" w:rsidRDefault="00E5311D" w:rsidP="00E5311D">
      <w:pPr>
        <w:ind w:firstLine="708"/>
        <w:jc w:val="both"/>
        <w:rPr>
          <w:rFonts w:ascii="Times New Roman" w:hAnsi="Times New Roman"/>
        </w:rPr>
      </w:pPr>
      <w:r>
        <w:rPr>
          <w:rFonts w:ascii="Times New Roman" w:hAnsi="Times New Roman"/>
        </w:rPr>
        <w:t>Utvrđuje se prijedlog Programa održavanja komunalne infrastrukture Općine Murter-Kornati za 2026. godinu te se upućuje predsjedniku Općinskog vijeća Općine Murter-Kornati, radi razmatranja na Općinskom vijeću.</w:t>
      </w: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t xml:space="preserve">   </w:t>
      </w:r>
    </w:p>
    <w:p w:rsidR="00E5311D" w:rsidRDefault="00E5311D" w:rsidP="00E5311D">
      <w:pPr>
        <w:spacing w:after="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Općinski načelnik</w:t>
      </w:r>
    </w:p>
    <w:p w:rsidR="00E5311D" w:rsidRDefault="00721573" w:rsidP="00E5311D">
      <w:pPr>
        <w:spacing w:after="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E5311D">
        <w:rPr>
          <w:rFonts w:ascii="Times New Roman" w:hAnsi="Times New Roman"/>
        </w:rPr>
        <w:t>Šime Ježina</w:t>
      </w:r>
      <w:r>
        <w:rPr>
          <w:rFonts w:ascii="Times New Roman" w:hAnsi="Times New Roman"/>
        </w:rPr>
        <w:t xml:space="preserve">, dipl. </w:t>
      </w:r>
      <w:proofErr w:type="spellStart"/>
      <w:r>
        <w:rPr>
          <w:rFonts w:ascii="Times New Roman" w:hAnsi="Times New Roman"/>
        </w:rPr>
        <w:t>oec</w:t>
      </w:r>
      <w:proofErr w:type="spellEnd"/>
      <w:r>
        <w:rPr>
          <w:rFonts w:ascii="Times New Roman" w:hAnsi="Times New Roman"/>
        </w:rPr>
        <w:t>.</w:t>
      </w: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tabs>
          <w:tab w:val="center" w:pos="1701"/>
        </w:tabs>
        <w:jc w:val="both"/>
        <w:rPr>
          <w:rFonts w:ascii="Times New Roman" w:hAnsi="Times New Roman"/>
          <w:b/>
        </w:rPr>
      </w:pPr>
      <w:r>
        <w:rPr>
          <w:rFonts w:ascii="Times New Roman" w:hAnsi="Times New Roman"/>
          <w:b/>
        </w:rPr>
        <w:tab/>
        <w:t xml:space="preserve"> </w:t>
      </w:r>
    </w:p>
    <w:p w:rsidR="00E5311D" w:rsidRDefault="00E5311D" w:rsidP="00E5311D">
      <w:pPr>
        <w:tabs>
          <w:tab w:val="center" w:pos="1701"/>
        </w:tabs>
        <w:jc w:val="both"/>
        <w:rPr>
          <w:rFonts w:ascii="Times New Roman" w:hAnsi="Times New Roman"/>
          <w:b/>
        </w:rPr>
      </w:pPr>
    </w:p>
    <w:p w:rsidR="00E5311D" w:rsidRDefault="00E5311D" w:rsidP="00E5311D">
      <w:pPr>
        <w:jc w:val="both"/>
        <w:rPr>
          <w:rFonts w:ascii="Times New Roman" w:eastAsiaTheme="minorHAnsi"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p>
    <w:p w:rsidR="00E5311D" w:rsidRDefault="00E5311D" w:rsidP="00E5311D">
      <w:pPr>
        <w:jc w:val="both"/>
        <w:rPr>
          <w:rFonts w:ascii="Times New Roman" w:hAnsi="Times New Roman"/>
        </w:rPr>
      </w:pPr>
      <w:r>
        <w:rPr>
          <w:rFonts w:ascii="Times New Roman" w:hAnsi="Times New Roman"/>
        </w:rPr>
        <w:lastRenderedPageBreak/>
        <w:t>Na temelju članka 72. stavka 1.  Zakona o komunalnom gospodarstvu („Narodne novine“ broj  68/18, 110/18, 32/20, 145/24) i članka 29. Statuta Općine Murter-Kornati („Službeni glasnik Općine Murter-Kornati“, broj 2/21</w:t>
      </w:r>
      <w:r w:rsidR="0027112D">
        <w:rPr>
          <w:rFonts w:ascii="Times New Roman" w:hAnsi="Times New Roman"/>
        </w:rPr>
        <w:t>, 10/25</w:t>
      </w:r>
      <w:r>
        <w:rPr>
          <w:rFonts w:ascii="Times New Roman" w:hAnsi="Times New Roman"/>
        </w:rPr>
        <w:t xml:space="preserve">) Općinsko vijeće Općine Murter-Kornati, na </w:t>
      </w:r>
      <w:r>
        <w:rPr>
          <w:rFonts w:ascii="Times New Roman" w:hAnsi="Times New Roman"/>
        </w:rPr>
        <w:softHyphen/>
        <w:t>___ sjednici od _____2025. godine, donosi</w:t>
      </w:r>
    </w:p>
    <w:p w:rsidR="00E5311D" w:rsidRDefault="00E5311D" w:rsidP="00E5311D">
      <w:pPr>
        <w:rPr>
          <w:rFonts w:ascii="Times New Roman" w:hAnsi="Times New Roman"/>
          <w:b/>
        </w:rPr>
      </w:pPr>
    </w:p>
    <w:p w:rsidR="00E5311D" w:rsidRDefault="00E5311D" w:rsidP="00E5311D">
      <w:pPr>
        <w:spacing w:after="0"/>
        <w:jc w:val="center"/>
        <w:rPr>
          <w:rFonts w:ascii="Times New Roman" w:hAnsi="Times New Roman"/>
          <w:b/>
        </w:rPr>
      </w:pPr>
      <w:r>
        <w:rPr>
          <w:rFonts w:ascii="Times New Roman" w:hAnsi="Times New Roman"/>
          <w:b/>
        </w:rPr>
        <w:t>PROGRAM</w:t>
      </w:r>
    </w:p>
    <w:p w:rsidR="00E5311D" w:rsidRDefault="00E5311D" w:rsidP="00E5311D">
      <w:pPr>
        <w:jc w:val="center"/>
        <w:rPr>
          <w:rFonts w:ascii="Times New Roman" w:hAnsi="Times New Roman"/>
          <w:b/>
        </w:rPr>
      </w:pPr>
      <w:r>
        <w:rPr>
          <w:rFonts w:ascii="Times New Roman" w:hAnsi="Times New Roman"/>
          <w:b/>
        </w:rPr>
        <w:t>održavanja komunalne infrastrukture</w:t>
      </w:r>
      <w:r w:rsidR="0027112D">
        <w:rPr>
          <w:rFonts w:ascii="Times New Roman" w:hAnsi="Times New Roman"/>
          <w:b/>
        </w:rPr>
        <w:t xml:space="preserve"> Općine Murter-Kornati za 2026</w:t>
      </w:r>
      <w:r>
        <w:rPr>
          <w:rFonts w:ascii="Times New Roman" w:hAnsi="Times New Roman"/>
          <w:b/>
        </w:rPr>
        <w:t>. godinu</w:t>
      </w:r>
    </w:p>
    <w:p w:rsidR="00E5311D" w:rsidRDefault="00E5311D" w:rsidP="00E5311D">
      <w:pPr>
        <w:jc w:val="center"/>
        <w:rPr>
          <w:rFonts w:ascii="Times New Roman" w:hAnsi="Times New Roman"/>
          <w:b/>
        </w:rPr>
      </w:pPr>
    </w:p>
    <w:p w:rsidR="00E5311D" w:rsidRDefault="00E5311D" w:rsidP="00E5311D">
      <w:pPr>
        <w:jc w:val="center"/>
        <w:rPr>
          <w:rFonts w:ascii="Times New Roman" w:hAnsi="Times New Roman"/>
          <w:b/>
        </w:rPr>
      </w:pPr>
      <w:r>
        <w:rPr>
          <w:rFonts w:ascii="Times New Roman" w:hAnsi="Times New Roman"/>
          <w:b/>
        </w:rPr>
        <w:t>Članak 1.</w:t>
      </w:r>
    </w:p>
    <w:p w:rsidR="00E5311D" w:rsidRDefault="00E5311D" w:rsidP="00E5311D">
      <w:pPr>
        <w:jc w:val="both"/>
        <w:rPr>
          <w:rFonts w:ascii="Times New Roman" w:hAnsi="Times New Roman"/>
        </w:rPr>
      </w:pPr>
      <w:r>
        <w:rPr>
          <w:rFonts w:ascii="Times New Roman" w:hAnsi="Times New Roman"/>
        </w:rPr>
        <w:t>Ovim Programom se određuje održavanje komunalne infrastrukture u 202</w:t>
      </w:r>
      <w:r w:rsidR="00685C88">
        <w:rPr>
          <w:rFonts w:ascii="Times New Roman" w:hAnsi="Times New Roman"/>
        </w:rPr>
        <w:t>6</w:t>
      </w:r>
      <w:r>
        <w:rPr>
          <w:rFonts w:ascii="Times New Roman" w:hAnsi="Times New Roman"/>
        </w:rPr>
        <w:t>. godini na području Općine Murter-Kornati za komunalne djelatnosti:</w:t>
      </w:r>
    </w:p>
    <w:p w:rsidR="00E5311D" w:rsidRDefault="00E5311D" w:rsidP="00E5311D">
      <w:pPr>
        <w:pStyle w:val="Odlomakpopisa"/>
        <w:numPr>
          <w:ilvl w:val="0"/>
          <w:numId w:val="1"/>
        </w:numPr>
        <w:spacing w:after="0"/>
        <w:rPr>
          <w:rFonts w:ascii="Times New Roman" w:hAnsi="Times New Roman"/>
          <w:b/>
        </w:rPr>
      </w:pPr>
      <w:r>
        <w:rPr>
          <w:rFonts w:ascii="Times New Roman" w:hAnsi="Times New Roman"/>
          <w:b/>
        </w:rPr>
        <w:t>održavanje nerazvrstanih cesta</w:t>
      </w:r>
      <w:r>
        <w:rPr>
          <w:rFonts w:ascii="Times New Roman" w:hAnsi="Times New Roman"/>
          <w:b/>
        </w:rPr>
        <w:tab/>
      </w:r>
      <w:r>
        <w:rPr>
          <w:rFonts w:ascii="Times New Roman" w:hAnsi="Times New Roman"/>
          <w:b/>
        </w:rPr>
        <w:tab/>
      </w:r>
      <w:r>
        <w:rPr>
          <w:rFonts w:ascii="Times New Roman" w:hAnsi="Times New Roman"/>
          <w:b/>
        </w:rPr>
        <w:tab/>
      </w:r>
      <w:r w:rsidR="00C0452B">
        <w:rPr>
          <w:rFonts w:ascii="Times New Roman" w:hAnsi="Times New Roman"/>
          <w:b/>
        </w:rPr>
        <w:tab/>
        <w:t xml:space="preserve">                      104.200</w:t>
      </w:r>
      <w:r>
        <w:rPr>
          <w:rFonts w:ascii="Times New Roman" w:hAnsi="Times New Roman"/>
          <w:b/>
        </w:rPr>
        <w:t xml:space="preserve">,00 </w:t>
      </w:r>
      <w:proofErr w:type="spellStart"/>
      <w:r>
        <w:rPr>
          <w:rFonts w:ascii="Times New Roman" w:hAnsi="Times New Roman"/>
          <w:b/>
        </w:rPr>
        <w:t>eur</w:t>
      </w:r>
      <w:proofErr w:type="spellEnd"/>
    </w:p>
    <w:tbl>
      <w:tblPr>
        <w:tblStyle w:val="Reetkatablice"/>
        <w:tblW w:w="0" w:type="auto"/>
        <w:tblInd w:w="-34" w:type="dxa"/>
        <w:tblLook w:val="04A0" w:firstRow="1" w:lastRow="0" w:firstColumn="1" w:lastColumn="0" w:noHBand="0" w:noVBand="1"/>
      </w:tblPr>
      <w:tblGrid>
        <w:gridCol w:w="4076"/>
        <w:gridCol w:w="4997"/>
      </w:tblGrid>
      <w:tr w:rsidR="00E5311D" w:rsidTr="00E5311D">
        <w:tc>
          <w:tcPr>
            <w:tcW w:w="4076"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4997"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4076" w:type="dxa"/>
            <w:tcBorders>
              <w:top w:val="single" w:sz="4" w:space="0" w:color="auto"/>
              <w:left w:val="single" w:sz="4" w:space="0" w:color="auto"/>
              <w:bottom w:val="single" w:sz="4" w:space="0" w:color="auto"/>
              <w:right w:val="single" w:sz="4" w:space="0" w:color="auto"/>
            </w:tcBorders>
            <w:hideMark/>
          </w:tcPr>
          <w:p w:rsidR="00E5311D" w:rsidRDefault="00C0452B">
            <w:pPr>
              <w:pStyle w:val="Odlomakpopisa"/>
              <w:ind w:left="0"/>
              <w:jc w:val="both"/>
              <w:rPr>
                <w:rFonts w:ascii="Times New Roman" w:hAnsi="Times New Roman"/>
              </w:rPr>
            </w:pPr>
            <w:r>
              <w:rPr>
                <w:rFonts w:ascii="Times New Roman" w:hAnsi="Times New Roman"/>
              </w:rPr>
              <w:t>Izvanredno održavanje</w:t>
            </w:r>
          </w:p>
        </w:tc>
        <w:tc>
          <w:tcPr>
            <w:tcW w:w="4997"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eastAsiaTheme="minorHAnsi" w:hAnsi="Times New Roman"/>
              </w:rPr>
              <w:t>Mjestimično poboljšanje te osiguravanje trajnosti i sigurnosti na cesti ulice GET</w:t>
            </w:r>
            <w:r>
              <w:rPr>
                <w:rFonts w:ascii="Times New Roman" w:hAnsi="Times New Roman"/>
              </w:rPr>
              <w:t xml:space="preserve"> </w:t>
            </w:r>
          </w:p>
        </w:tc>
      </w:tr>
      <w:tr w:rsidR="00E5311D" w:rsidTr="00E5311D">
        <w:tc>
          <w:tcPr>
            <w:tcW w:w="4076"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 xml:space="preserve">Redovito održavanje </w:t>
            </w:r>
            <w:proofErr w:type="spellStart"/>
            <w:r>
              <w:rPr>
                <w:rFonts w:ascii="Times New Roman" w:hAnsi="Times New Roman"/>
              </w:rPr>
              <w:t>pokosa</w:t>
            </w:r>
            <w:proofErr w:type="spellEnd"/>
            <w:r>
              <w:rPr>
                <w:rFonts w:ascii="Times New Roman" w:hAnsi="Times New Roman"/>
              </w:rPr>
              <w:t xml:space="preserve"> i vegetacije te osiguravanje preglednosti</w:t>
            </w:r>
          </w:p>
        </w:tc>
        <w:tc>
          <w:tcPr>
            <w:tcW w:w="4997" w:type="dxa"/>
            <w:tcBorders>
              <w:top w:val="single" w:sz="4" w:space="0" w:color="auto"/>
              <w:left w:val="single" w:sz="4" w:space="0" w:color="auto"/>
              <w:bottom w:val="single" w:sz="4" w:space="0" w:color="auto"/>
              <w:right w:val="single" w:sz="4" w:space="0" w:color="auto"/>
            </w:tcBorders>
          </w:tcPr>
          <w:p w:rsidR="00E5311D" w:rsidRDefault="00E5311D">
            <w:pPr>
              <w:pStyle w:val="Odlomakpopisa"/>
              <w:ind w:left="0"/>
              <w:jc w:val="both"/>
              <w:rPr>
                <w:rFonts w:ascii="Times New Roman" w:hAnsi="Times New Roman"/>
              </w:rPr>
            </w:pPr>
          </w:p>
          <w:p w:rsidR="00E5311D" w:rsidRDefault="00E5311D">
            <w:pPr>
              <w:contextualSpacing/>
              <w:jc w:val="both"/>
              <w:rPr>
                <w:rFonts w:ascii="Times New Roman" w:eastAsiaTheme="minorHAnsi" w:hAnsi="Times New Roman"/>
              </w:rPr>
            </w:pPr>
            <w:r>
              <w:rPr>
                <w:rFonts w:ascii="Times New Roman" w:eastAsiaTheme="minorHAnsi" w:hAnsi="Times New Roman"/>
              </w:rPr>
              <w:t>Košnja 4x godišnje (tijekom proljeća i ljeta) ulicama -</w:t>
            </w:r>
          </w:p>
          <w:p w:rsidR="00E5311D" w:rsidRPr="00C0452B" w:rsidRDefault="00E5311D">
            <w:pPr>
              <w:contextualSpacing/>
              <w:jc w:val="both"/>
              <w:rPr>
                <w:rFonts w:ascii="Times New Roman" w:eastAsiaTheme="minorHAnsi" w:hAnsi="Times New Roman"/>
                <w:strike/>
              </w:rPr>
            </w:pPr>
            <w:r>
              <w:rPr>
                <w:rFonts w:ascii="Times New Roman" w:eastAsiaTheme="minorHAnsi" w:hAnsi="Times New Roman"/>
              </w:rPr>
              <w:t xml:space="preserve">Put Gradine, Vukovarska, Betinska, </w:t>
            </w:r>
            <w:proofErr w:type="spellStart"/>
            <w:r>
              <w:rPr>
                <w:rFonts w:ascii="Times New Roman" w:eastAsiaTheme="minorHAnsi" w:hAnsi="Times New Roman"/>
              </w:rPr>
              <w:t>Zdrače</w:t>
            </w:r>
            <w:proofErr w:type="spellEnd"/>
            <w:r>
              <w:rPr>
                <w:rFonts w:ascii="Times New Roman" w:eastAsiaTheme="minorHAnsi" w:hAnsi="Times New Roman"/>
              </w:rPr>
              <w:t xml:space="preserve">, Lokvice,  </w:t>
            </w:r>
            <w:proofErr w:type="spellStart"/>
            <w:r>
              <w:rPr>
                <w:rFonts w:ascii="Times New Roman" w:eastAsiaTheme="minorHAnsi" w:hAnsi="Times New Roman"/>
              </w:rPr>
              <w:t>Podvrtaje</w:t>
            </w:r>
            <w:proofErr w:type="spellEnd"/>
            <w:r>
              <w:rPr>
                <w:rFonts w:ascii="Times New Roman" w:eastAsiaTheme="minorHAnsi" w:hAnsi="Times New Roman"/>
              </w:rPr>
              <w:t xml:space="preserve">, Kornatska, </w:t>
            </w:r>
            <w:proofErr w:type="spellStart"/>
            <w:r>
              <w:rPr>
                <w:rFonts w:ascii="Times New Roman" w:eastAsiaTheme="minorHAnsi" w:hAnsi="Times New Roman"/>
              </w:rPr>
              <w:t>Murterskih</w:t>
            </w:r>
            <w:proofErr w:type="spellEnd"/>
            <w:r>
              <w:rPr>
                <w:rFonts w:ascii="Times New Roman" w:eastAsiaTheme="minorHAnsi" w:hAnsi="Times New Roman"/>
              </w:rPr>
              <w:t xml:space="preserve"> </w:t>
            </w:r>
            <w:proofErr w:type="spellStart"/>
            <w:r>
              <w:rPr>
                <w:rFonts w:ascii="Times New Roman" w:eastAsiaTheme="minorHAnsi" w:hAnsi="Times New Roman"/>
              </w:rPr>
              <w:t>brašćin</w:t>
            </w:r>
            <w:proofErr w:type="spellEnd"/>
            <w:r>
              <w:rPr>
                <w:rFonts w:ascii="Times New Roman" w:eastAsiaTheme="minorHAnsi" w:hAnsi="Times New Roman"/>
              </w:rPr>
              <w:t xml:space="preserve">, Put Slanice, </w:t>
            </w:r>
            <w:proofErr w:type="spellStart"/>
            <w:r>
              <w:rPr>
                <w:rFonts w:ascii="Times New Roman" w:eastAsiaTheme="minorHAnsi" w:hAnsi="Times New Roman"/>
              </w:rPr>
              <w:t>Sabuni</w:t>
            </w:r>
            <w:proofErr w:type="spellEnd"/>
            <w:r>
              <w:rPr>
                <w:rFonts w:ascii="Times New Roman" w:eastAsiaTheme="minorHAnsi" w:hAnsi="Times New Roman"/>
              </w:rPr>
              <w:t xml:space="preserve">, </w:t>
            </w:r>
            <w:proofErr w:type="spellStart"/>
            <w:r>
              <w:rPr>
                <w:rFonts w:ascii="Times New Roman" w:eastAsiaTheme="minorHAnsi" w:hAnsi="Times New Roman"/>
              </w:rPr>
              <w:t>Jersani</w:t>
            </w:r>
            <w:proofErr w:type="spellEnd"/>
            <w:r>
              <w:rPr>
                <w:rFonts w:ascii="Times New Roman" w:eastAsiaTheme="minorHAnsi" w:hAnsi="Times New Roman"/>
              </w:rPr>
              <w:t xml:space="preserve">, Žrtava ratova, </w:t>
            </w:r>
            <w:proofErr w:type="spellStart"/>
            <w:r>
              <w:rPr>
                <w:rFonts w:ascii="Times New Roman" w:eastAsiaTheme="minorHAnsi" w:hAnsi="Times New Roman"/>
              </w:rPr>
              <w:t>A.K.Miočića</w:t>
            </w:r>
            <w:proofErr w:type="spellEnd"/>
            <w:r>
              <w:rPr>
                <w:rFonts w:ascii="Times New Roman" w:eastAsiaTheme="minorHAnsi" w:hAnsi="Times New Roman"/>
              </w:rPr>
              <w:t xml:space="preserve">, </w:t>
            </w:r>
            <w:proofErr w:type="spellStart"/>
            <w:r>
              <w:rPr>
                <w:rFonts w:ascii="Times New Roman" w:eastAsiaTheme="minorHAnsi" w:hAnsi="Times New Roman"/>
              </w:rPr>
              <w:t>M.iseljenika</w:t>
            </w:r>
            <w:proofErr w:type="spellEnd"/>
            <w:r>
              <w:rPr>
                <w:rFonts w:ascii="Times New Roman" w:eastAsiaTheme="minorHAnsi" w:hAnsi="Times New Roman"/>
              </w:rPr>
              <w:t xml:space="preserve">, Težačka, </w:t>
            </w:r>
            <w:proofErr w:type="spellStart"/>
            <w:r>
              <w:rPr>
                <w:rFonts w:ascii="Times New Roman" w:eastAsiaTheme="minorHAnsi" w:hAnsi="Times New Roman"/>
              </w:rPr>
              <w:t>Lajci</w:t>
            </w:r>
            <w:proofErr w:type="spellEnd"/>
            <w:r>
              <w:rPr>
                <w:rFonts w:ascii="Times New Roman" w:eastAsiaTheme="minorHAnsi" w:hAnsi="Times New Roman"/>
              </w:rPr>
              <w:t>, Luke, Požari</w:t>
            </w:r>
            <w:r w:rsidR="00685C88">
              <w:rPr>
                <w:rFonts w:ascii="Times New Roman" w:eastAsiaTheme="minorHAnsi" w:hAnsi="Times New Roman"/>
              </w:rPr>
              <w:t>,</w:t>
            </w:r>
            <w:r>
              <w:rPr>
                <w:rFonts w:ascii="Times New Roman" w:eastAsiaTheme="minorHAnsi" w:hAnsi="Times New Roman"/>
              </w:rPr>
              <w:t xml:space="preserve"> </w:t>
            </w:r>
            <w:proofErr w:type="spellStart"/>
            <w:r>
              <w:rPr>
                <w:rFonts w:ascii="Times New Roman" w:eastAsiaTheme="minorHAnsi" w:hAnsi="Times New Roman"/>
              </w:rPr>
              <w:t>Goričine</w:t>
            </w:r>
            <w:proofErr w:type="spellEnd"/>
            <w:r>
              <w:rPr>
                <w:rFonts w:ascii="Times New Roman" w:eastAsiaTheme="minorHAnsi" w:hAnsi="Times New Roman"/>
              </w:rPr>
              <w:t xml:space="preserve"> „Buti</w:t>
            </w:r>
            <w:r w:rsidR="00C0452B">
              <w:rPr>
                <w:rFonts w:ascii="Times New Roman" w:eastAsiaTheme="minorHAnsi" w:hAnsi="Times New Roman"/>
              </w:rPr>
              <w:t>na“, „staro selo“</w:t>
            </w:r>
          </w:p>
          <w:p w:rsidR="00E5311D" w:rsidRDefault="00E5311D">
            <w:pPr>
              <w:contextualSpacing/>
              <w:jc w:val="both"/>
              <w:rPr>
                <w:rFonts w:ascii="Times New Roman" w:eastAsiaTheme="minorHAnsi" w:hAnsi="Times New Roman"/>
              </w:rPr>
            </w:pPr>
            <w:r>
              <w:rPr>
                <w:rFonts w:ascii="Times New Roman" w:eastAsiaTheme="minorHAnsi" w:hAnsi="Times New Roman"/>
              </w:rPr>
              <w:t>Orezivanje zbog preglednosti 2x godišnje u periodu 20 dana (u proljeće)</w:t>
            </w:r>
          </w:p>
          <w:p w:rsidR="00E5311D" w:rsidRDefault="00E5311D">
            <w:pPr>
              <w:contextualSpacing/>
              <w:jc w:val="both"/>
              <w:rPr>
                <w:rFonts w:ascii="Times New Roman" w:eastAsiaTheme="minorHAnsi" w:hAnsi="Times New Roman"/>
              </w:rPr>
            </w:pPr>
            <w:r>
              <w:rPr>
                <w:rFonts w:ascii="Times New Roman" w:eastAsiaTheme="minorHAnsi" w:hAnsi="Times New Roman"/>
              </w:rPr>
              <w:t>Orezivanje na visini uz</w:t>
            </w:r>
            <w:r w:rsidR="00C0452B">
              <w:rPr>
                <w:rFonts w:ascii="Times New Roman" w:eastAsiaTheme="minorHAnsi" w:hAnsi="Times New Roman"/>
              </w:rPr>
              <w:t xml:space="preserve"> pomoć dizalice po potrebi kroz godinu</w:t>
            </w:r>
          </w:p>
          <w:p w:rsidR="00E5311D" w:rsidRDefault="00E5311D">
            <w:pPr>
              <w:pStyle w:val="Odlomakpopisa"/>
              <w:ind w:left="0"/>
              <w:jc w:val="both"/>
              <w:rPr>
                <w:rFonts w:ascii="Times New Roman" w:hAnsi="Times New Roman"/>
              </w:rPr>
            </w:pPr>
            <w:r>
              <w:rPr>
                <w:rFonts w:ascii="Times New Roman" w:eastAsiaTheme="minorHAnsi" w:hAnsi="Times New Roman"/>
              </w:rPr>
              <w:t>Zbrinjavanje zelenog rezanog otpada prikupljenog  pri pružanju ove usluge</w:t>
            </w:r>
          </w:p>
          <w:p w:rsidR="00E5311D" w:rsidRDefault="00E5311D">
            <w:pPr>
              <w:pStyle w:val="Odlomakpopisa"/>
              <w:ind w:left="0"/>
              <w:jc w:val="both"/>
              <w:rPr>
                <w:rFonts w:ascii="Times New Roman" w:hAnsi="Times New Roman"/>
              </w:rPr>
            </w:pPr>
          </w:p>
        </w:tc>
      </w:tr>
      <w:tr w:rsidR="00E5311D" w:rsidTr="00E5311D">
        <w:tc>
          <w:tcPr>
            <w:tcW w:w="4076"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rPr>
                <w:rFonts w:ascii="Times New Roman" w:hAnsi="Times New Roman"/>
              </w:rPr>
            </w:pPr>
            <w:r>
              <w:rPr>
                <w:rFonts w:ascii="Times New Roman" w:hAnsi="Times New Roman"/>
              </w:rPr>
              <w:t>Redovito održavanje prometne signalizacije i opreme</w:t>
            </w:r>
          </w:p>
        </w:tc>
        <w:tc>
          <w:tcPr>
            <w:tcW w:w="4997"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 xml:space="preserve">Zamjena, postavljanje </w:t>
            </w:r>
          </w:p>
          <w:p w:rsidR="00E5311D" w:rsidRDefault="00C0452B" w:rsidP="00C0452B">
            <w:pPr>
              <w:pStyle w:val="Odlomakpopisa"/>
              <w:ind w:left="0"/>
              <w:jc w:val="both"/>
              <w:rPr>
                <w:rFonts w:ascii="Times New Roman" w:hAnsi="Times New Roman"/>
              </w:rPr>
            </w:pPr>
            <w:r>
              <w:rPr>
                <w:rFonts w:ascii="Times New Roman" w:hAnsi="Times New Roman"/>
              </w:rPr>
              <w:t>5 dan</w:t>
            </w:r>
            <w:r w:rsidR="00E5311D">
              <w:rPr>
                <w:rFonts w:ascii="Times New Roman" w:hAnsi="Times New Roman"/>
              </w:rPr>
              <w:t>a rada  radnika i materijal</w:t>
            </w:r>
          </w:p>
        </w:tc>
      </w:tr>
      <w:tr w:rsidR="00E5311D" w:rsidTr="00E5311D">
        <w:tc>
          <w:tcPr>
            <w:tcW w:w="4076"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rPr>
                <w:rFonts w:ascii="Times New Roman" w:hAnsi="Times New Roman"/>
              </w:rPr>
            </w:pPr>
            <w:r>
              <w:rPr>
                <w:rFonts w:ascii="Times New Roman" w:eastAsiaTheme="minorHAnsi" w:hAnsi="Times New Roman"/>
              </w:rPr>
              <w:t>Interventni radovi održavanja na ulicama</w:t>
            </w:r>
          </w:p>
        </w:tc>
        <w:tc>
          <w:tcPr>
            <w:tcW w:w="4997" w:type="dxa"/>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eastAsiaTheme="minorHAnsi" w:hAnsi="Times New Roman"/>
              </w:rPr>
              <w:t>Radovi nastali izvanrednim događajima</w:t>
            </w:r>
          </w:p>
        </w:tc>
      </w:tr>
      <w:tr w:rsidR="00C0452B" w:rsidTr="00E5311D">
        <w:tc>
          <w:tcPr>
            <w:tcW w:w="4076" w:type="dxa"/>
            <w:tcBorders>
              <w:top w:val="single" w:sz="4" w:space="0" w:color="auto"/>
              <w:left w:val="single" w:sz="4" w:space="0" w:color="auto"/>
              <w:bottom w:val="single" w:sz="4" w:space="0" w:color="auto"/>
              <w:right w:val="single" w:sz="4" w:space="0" w:color="auto"/>
            </w:tcBorders>
          </w:tcPr>
          <w:p w:rsidR="00C0452B" w:rsidRDefault="00C0452B" w:rsidP="00C0452B">
            <w:pPr>
              <w:pStyle w:val="Odlomakpopisa"/>
              <w:ind w:left="0"/>
              <w:rPr>
                <w:rFonts w:ascii="Times New Roman" w:eastAsiaTheme="minorHAnsi" w:hAnsi="Times New Roman"/>
              </w:rPr>
            </w:pPr>
            <w:r>
              <w:rPr>
                <w:rFonts w:ascii="Times New Roman" w:eastAsiaTheme="minorHAnsi" w:hAnsi="Times New Roman"/>
              </w:rPr>
              <w:t xml:space="preserve">Mjestimično poboljšanje i osiguravanje sigurnosti na dijelu </w:t>
            </w:r>
            <w:proofErr w:type="spellStart"/>
            <w:r>
              <w:rPr>
                <w:rFonts w:ascii="Times New Roman" w:eastAsiaTheme="minorHAnsi" w:hAnsi="Times New Roman"/>
              </w:rPr>
              <w:t>Srimačke</w:t>
            </w:r>
            <w:proofErr w:type="spellEnd"/>
            <w:r>
              <w:rPr>
                <w:rFonts w:ascii="Times New Roman" w:eastAsiaTheme="minorHAnsi" w:hAnsi="Times New Roman"/>
              </w:rPr>
              <w:t xml:space="preserve"> </w:t>
            </w:r>
            <w:proofErr w:type="spellStart"/>
            <w:r>
              <w:rPr>
                <w:rFonts w:ascii="Times New Roman" w:eastAsiaTheme="minorHAnsi" w:hAnsi="Times New Roman"/>
              </w:rPr>
              <w:t>k.č</w:t>
            </w:r>
            <w:proofErr w:type="spellEnd"/>
            <w:r>
              <w:rPr>
                <w:rFonts w:ascii="Times New Roman" w:eastAsiaTheme="minorHAnsi" w:hAnsi="Times New Roman"/>
              </w:rPr>
              <w:t>. 13471/2</w:t>
            </w:r>
          </w:p>
        </w:tc>
        <w:tc>
          <w:tcPr>
            <w:tcW w:w="4997" w:type="dxa"/>
            <w:tcBorders>
              <w:top w:val="single" w:sz="4" w:space="0" w:color="auto"/>
              <w:left w:val="single" w:sz="4" w:space="0" w:color="auto"/>
              <w:bottom w:val="single" w:sz="4" w:space="0" w:color="auto"/>
              <w:right w:val="single" w:sz="4" w:space="0" w:color="auto"/>
            </w:tcBorders>
          </w:tcPr>
          <w:p w:rsidR="00C0452B" w:rsidRDefault="00C0452B">
            <w:pPr>
              <w:pStyle w:val="Odlomakpopisa"/>
              <w:ind w:left="0"/>
              <w:jc w:val="both"/>
              <w:rPr>
                <w:rFonts w:ascii="Times New Roman" w:eastAsiaTheme="minorHAnsi" w:hAnsi="Times New Roman"/>
              </w:rPr>
            </w:pPr>
            <w:r>
              <w:rPr>
                <w:rFonts w:ascii="Times New Roman" w:eastAsiaTheme="minorHAnsi" w:hAnsi="Times New Roman"/>
              </w:rPr>
              <w:t xml:space="preserve">Postavljanje rubnjaka i </w:t>
            </w:r>
            <w:proofErr w:type="spellStart"/>
            <w:r>
              <w:rPr>
                <w:rFonts w:ascii="Times New Roman" w:eastAsiaTheme="minorHAnsi" w:hAnsi="Times New Roman"/>
              </w:rPr>
              <w:t>opločnika</w:t>
            </w:r>
            <w:proofErr w:type="spellEnd"/>
            <w:r>
              <w:rPr>
                <w:rFonts w:ascii="Times New Roman" w:eastAsiaTheme="minorHAnsi" w:hAnsi="Times New Roman"/>
              </w:rPr>
              <w:t xml:space="preserve"> kraj označenih parkirališnih mjesta te dodavanje rampi,</w:t>
            </w:r>
            <w:r w:rsidR="00E132A9">
              <w:rPr>
                <w:rFonts w:ascii="Times New Roman" w:eastAsiaTheme="minorHAnsi" w:hAnsi="Times New Roman"/>
              </w:rPr>
              <w:t xml:space="preserve"> a sve radi osiguravanja sigurn</w:t>
            </w:r>
            <w:r>
              <w:rPr>
                <w:rFonts w:ascii="Times New Roman" w:eastAsiaTheme="minorHAnsi" w:hAnsi="Times New Roman"/>
              </w:rPr>
              <w:t>o</w:t>
            </w:r>
            <w:r w:rsidR="00E132A9">
              <w:rPr>
                <w:rFonts w:ascii="Times New Roman" w:eastAsiaTheme="minorHAnsi" w:hAnsi="Times New Roman"/>
              </w:rPr>
              <w:t>s</w:t>
            </w:r>
            <w:r>
              <w:rPr>
                <w:rFonts w:ascii="Times New Roman" w:eastAsiaTheme="minorHAnsi" w:hAnsi="Times New Roman"/>
              </w:rPr>
              <w:t>ti, površina cca 50m2</w:t>
            </w:r>
          </w:p>
        </w:tc>
      </w:tr>
      <w:tr w:rsidR="00061C7F" w:rsidTr="00E5311D">
        <w:tc>
          <w:tcPr>
            <w:tcW w:w="4076" w:type="dxa"/>
            <w:tcBorders>
              <w:top w:val="single" w:sz="4" w:space="0" w:color="auto"/>
              <w:left w:val="single" w:sz="4" w:space="0" w:color="auto"/>
              <w:bottom w:val="single" w:sz="4" w:space="0" w:color="auto"/>
              <w:right w:val="single" w:sz="4" w:space="0" w:color="auto"/>
            </w:tcBorders>
          </w:tcPr>
          <w:p w:rsidR="00061C7F" w:rsidRDefault="00061C7F" w:rsidP="00C0452B">
            <w:pPr>
              <w:pStyle w:val="Odlomakpopisa"/>
              <w:ind w:left="0"/>
              <w:rPr>
                <w:rFonts w:ascii="Times New Roman" w:eastAsiaTheme="minorHAnsi" w:hAnsi="Times New Roman"/>
              </w:rPr>
            </w:pPr>
            <w:r>
              <w:rPr>
                <w:rFonts w:ascii="Times New Roman" w:eastAsiaTheme="minorHAnsi" w:hAnsi="Times New Roman"/>
              </w:rPr>
              <w:t xml:space="preserve">Izgradnja betonske </w:t>
            </w:r>
            <w:proofErr w:type="spellStart"/>
            <w:r>
              <w:rPr>
                <w:rFonts w:ascii="Times New Roman" w:eastAsiaTheme="minorHAnsi" w:hAnsi="Times New Roman"/>
              </w:rPr>
              <w:t>pasice</w:t>
            </w:r>
            <w:proofErr w:type="spellEnd"/>
            <w:r>
              <w:rPr>
                <w:rFonts w:ascii="Times New Roman" w:eastAsiaTheme="minorHAnsi" w:hAnsi="Times New Roman"/>
              </w:rPr>
              <w:t xml:space="preserve"> u ulici </w:t>
            </w:r>
            <w:proofErr w:type="spellStart"/>
            <w:r>
              <w:rPr>
                <w:rFonts w:ascii="Times New Roman" w:eastAsiaTheme="minorHAnsi" w:hAnsi="Times New Roman"/>
              </w:rPr>
              <w:t>Lajci</w:t>
            </w:r>
            <w:proofErr w:type="spellEnd"/>
          </w:p>
        </w:tc>
        <w:tc>
          <w:tcPr>
            <w:tcW w:w="4997" w:type="dxa"/>
            <w:tcBorders>
              <w:top w:val="single" w:sz="4" w:space="0" w:color="auto"/>
              <w:left w:val="single" w:sz="4" w:space="0" w:color="auto"/>
              <w:bottom w:val="single" w:sz="4" w:space="0" w:color="auto"/>
              <w:right w:val="single" w:sz="4" w:space="0" w:color="auto"/>
            </w:tcBorders>
          </w:tcPr>
          <w:p w:rsidR="00061C7F" w:rsidRDefault="00061C7F">
            <w:pPr>
              <w:pStyle w:val="Odlomakpopisa"/>
              <w:ind w:left="0"/>
              <w:jc w:val="both"/>
              <w:rPr>
                <w:rFonts w:ascii="Times New Roman" w:eastAsiaTheme="minorHAnsi" w:hAnsi="Times New Roman"/>
              </w:rPr>
            </w:pPr>
            <w:r>
              <w:rPr>
                <w:rFonts w:ascii="Times New Roman" w:eastAsiaTheme="minorHAnsi" w:hAnsi="Times New Roman"/>
              </w:rPr>
              <w:t xml:space="preserve">Iskop viška materijala, priprema podloge, izrada jednostrane oplate, nabava, prijevoz i ugradnja armature i betona, obrada i njega gornje površine betona te </w:t>
            </w:r>
            <w:proofErr w:type="spellStart"/>
            <w:r>
              <w:rPr>
                <w:rFonts w:ascii="Times New Roman" w:eastAsiaTheme="minorHAnsi" w:hAnsi="Times New Roman"/>
              </w:rPr>
              <w:t>zapilavanje</w:t>
            </w:r>
            <w:proofErr w:type="spellEnd"/>
            <w:r>
              <w:rPr>
                <w:rFonts w:ascii="Times New Roman" w:eastAsiaTheme="minorHAnsi" w:hAnsi="Times New Roman"/>
              </w:rPr>
              <w:t xml:space="preserve"> dilatacijskih reški</w:t>
            </w:r>
          </w:p>
        </w:tc>
      </w:tr>
      <w:tr w:rsidR="00061C7F" w:rsidTr="00E5311D">
        <w:tc>
          <w:tcPr>
            <w:tcW w:w="4076" w:type="dxa"/>
            <w:tcBorders>
              <w:top w:val="single" w:sz="4" w:space="0" w:color="auto"/>
              <w:left w:val="single" w:sz="4" w:space="0" w:color="auto"/>
              <w:bottom w:val="single" w:sz="4" w:space="0" w:color="auto"/>
              <w:right w:val="single" w:sz="4" w:space="0" w:color="auto"/>
            </w:tcBorders>
          </w:tcPr>
          <w:p w:rsidR="00061C7F" w:rsidRDefault="00061C7F" w:rsidP="00C0452B">
            <w:pPr>
              <w:pStyle w:val="Odlomakpopisa"/>
              <w:ind w:left="0"/>
              <w:rPr>
                <w:rFonts w:ascii="Times New Roman" w:eastAsiaTheme="minorHAnsi" w:hAnsi="Times New Roman"/>
              </w:rPr>
            </w:pPr>
            <w:r>
              <w:rPr>
                <w:rFonts w:ascii="Times New Roman" w:eastAsiaTheme="minorHAnsi" w:hAnsi="Times New Roman"/>
              </w:rPr>
              <w:t>Horizontalna i vertikalna signalizacija</w:t>
            </w:r>
          </w:p>
        </w:tc>
        <w:tc>
          <w:tcPr>
            <w:tcW w:w="4997" w:type="dxa"/>
            <w:tcBorders>
              <w:top w:val="single" w:sz="4" w:space="0" w:color="auto"/>
              <w:left w:val="single" w:sz="4" w:space="0" w:color="auto"/>
              <w:bottom w:val="single" w:sz="4" w:space="0" w:color="auto"/>
              <w:right w:val="single" w:sz="4" w:space="0" w:color="auto"/>
            </w:tcBorders>
          </w:tcPr>
          <w:p w:rsidR="00061C7F" w:rsidRDefault="00061C7F">
            <w:pPr>
              <w:pStyle w:val="Odlomakpopisa"/>
              <w:ind w:left="0"/>
              <w:jc w:val="both"/>
              <w:rPr>
                <w:rFonts w:ascii="Times New Roman" w:eastAsiaTheme="minorHAnsi" w:hAnsi="Times New Roman"/>
              </w:rPr>
            </w:pPr>
            <w:r>
              <w:rPr>
                <w:rFonts w:ascii="Times New Roman" w:eastAsiaTheme="minorHAnsi" w:hAnsi="Times New Roman"/>
              </w:rPr>
              <w:t>Iscrtavanje postojećih i novih linija, nabava i postavljanje prometnih znakova</w:t>
            </w:r>
          </w:p>
        </w:tc>
      </w:tr>
      <w:tr w:rsidR="00061C7F" w:rsidTr="00E5311D">
        <w:tc>
          <w:tcPr>
            <w:tcW w:w="4076" w:type="dxa"/>
            <w:tcBorders>
              <w:top w:val="single" w:sz="4" w:space="0" w:color="auto"/>
              <w:left w:val="single" w:sz="4" w:space="0" w:color="auto"/>
              <w:bottom w:val="single" w:sz="4" w:space="0" w:color="auto"/>
              <w:right w:val="single" w:sz="4" w:space="0" w:color="auto"/>
            </w:tcBorders>
          </w:tcPr>
          <w:p w:rsidR="00061C7F" w:rsidRDefault="00E132A9" w:rsidP="00E132A9">
            <w:pPr>
              <w:pStyle w:val="Odlomakpopisa"/>
              <w:ind w:left="0"/>
              <w:rPr>
                <w:rFonts w:ascii="Times New Roman" w:eastAsiaTheme="minorHAnsi" w:hAnsi="Times New Roman"/>
              </w:rPr>
            </w:pPr>
            <w:r>
              <w:rPr>
                <w:rFonts w:ascii="Times New Roman" w:eastAsiaTheme="minorHAnsi" w:hAnsi="Times New Roman"/>
              </w:rPr>
              <w:t>Sanacija oštećenih dijelova nerazvrstanih  cesta</w:t>
            </w:r>
          </w:p>
        </w:tc>
        <w:tc>
          <w:tcPr>
            <w:tcW w:w="4997" w:type="dxa"/>
            <w:tcBorders>
              <w:top w:val="single" w:sz="4" w:space="0" w:color="auto"/>
              <w:left w:val="single" w:sz="4" w:space="0" w:color="auto"/>
              <w:bottom w:val="single" w:sz="4" w:space="0" w:color="auto"/>
              <w:right w:val="single" w:sz="4" w:space="0" w:color="auto"/>
            </w:tcBorders>
          </w:tcPr>
          <w:p w:rsidR="00061C7F" w:rsidRDefault="00E132A9" w:rsidP="00E132A9">
            <w:pPr>
              <w:pStyle w:val="Odlomakpopisa"/>
              <w:ind w:left="0"/>
              <w:jc w:val="both"/>
              <w:rPr>
                <w:rFonts w:ascii="Times New Roman" w:eastAsiaTheme="minorHAnsi" w:hAnsi="Times New Roman"/>
              </w:rPr>
            </w:pPr>
            <w:r>
              <w:rPr>
                <w:rFonts w:ascii="Times New Roman" w:eastAsiaTheme="minorHAnsi" w:hAnsi="Times New Roman"/>
              </w:rPr>
              <w:t>Saniranje oštećenih i dotrajalih dijelova nerazvrstanih cesta</w:t>
            </w:r>
          </w:p>
        </w:tc>
      </w:tr>
    </w:tbl>
    <w:p w:rsidR="00E5311D" w:rsidRDefault="00E5311D" w:rsidP="00E5311D">
      <w:pPr>
        <w:spacing w:after="0"/>
        <w:rPr>
          <w:rFonts w:ascii="Times New Roman" w:hAnsi="Times New Roman"/>
        </w:rPr>
      </w:pPr>
      <w:r>
        <w:rPr>
          <w:rFonts w:ascii="Times New Roman" w:hAnsi="Times New Roman"/>
          <w:color w:val="00B0F0"/>
        </w:rPr>
        <w:tab/>
      </w:r>
    </w:p>
    <w:p w:rsidR="00E5311D" w:rsidRDefault="00E5311D" w:rsidP="00E5311D">
      <w:pPr>
        <w:spacing w:after="0"/>
        <w:jc w:val="both"/>
        <w:rPr>
          <w:rFonts w:ascii="Times New Roman" w:hAnsi="Times New Roman"/>
        </w:rPr>
      </w:pPr>
      <w:r>
        <w:rPr>
          <w:rFonts w:ascii="Times New Roman" w:hAnsi="Times New Roman"/>
          <w:i/>
        </w:rPr>
        <w:t>Pod održavanjem nerazvrstanih cesta</w:t>
      </w:r>
      <w:r>
        <w:rPr>
          <w:rFonts w:ascii="Times New Roman" w:hAnsi="Times New Roman"/>
        </w:rPr>
        <w:t xml:space="preserve">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p w:rsidR="00E5311D" w:rsidRDefault="00E5311D" w:rsidP="00E5311D">
      <w:pPr>
        <w:spacing w:after="0"/>
        <w:jc w:val="both"/>
        <w:rPr>
          <w:rFonts w:ascii="Times New Roman" w:hAnsi="Times New Roman"/>
        </w:rPr>
      </w:pPr>
      <w:r>
        <w:rPr>
          <w:rFonts w:ascii="Times New Roman" w:hAnsi="Times New Roman"/>
        </w:rPr>
        <w:lastRenderedPageBreak/>
        <w:t>U sklopu obavljanja djelatnosti održavanja nerazvrstanih cesti može se osigurati i građenje komunalne infrastrukture.</w:t>
      </w:r>
    </w:p>
    <w:p w:rsidR="00E5311D" w:rsidRDefault="00E5311D" w:rsidP="00E5311D">
      <w:pPr>
        <w:spacing w:after="0"/>
        <w:jc w:val="both"/>
        <w:rPr>
          <w:rFonts w:ascii="Times New Roman" w:hAnsi="Times New Roman"/>
        </w:rPr>
      </w:pPr>
      <w:r>
        <w:rPr>
          <w:rFonts w:ascii="Times New Roman" w:hAnsi="Times New Roman"/>
        </w:rPr>
        <w:t>Nerazvrstane ceste su ceste koje se koriste za promet vozilima i koje svatko može slobodno koristiti na način i pod uvjetima određenim ovim Zakonom i drugim propisima, a koje nisu razvrstane kao javne ceste u smislu zakona kojim se uređuju ceste.</w:t>
      </w:r>
    </w:p>
    <w:p w:rsidR="00E5311D" w:rsidRDefault="00E5311D" w:rsidP="00E5311D">
      <w:pPr>
        <w:spacing w:after="0"/>
        <w:rPr>
          <w:rFonts w:ascii="Times New Roman" w:hAnsi="Times New Roman"/>
        </w:rPr>
      </w:pPr>
      <w:r>
        <w:rPr>
          <w:rFonts w:ascii="Times New Roman" w:hAnsi="Times New Roman"/>
          <w:b/>
        </w:rPr>
        <w:tab/>
      </w:r>
      <w:r>
        <w:rPr>
          <w:rFonts w:ascii="Times New Roman" w:hAnsi="Times New Roman"/>
        </w:rPr>
        <w:t xml:space="preserve">   </w:t>
      </w:r>
      <w:r>
        <w:rPr>
          <w:rFonts w:ascii="Times New Roman" w:hAnsi="Times New Roman"/>
        </w:rPr>
        <w:tab/>
      </w:r>
      <w:r>
        <w:rPr>
          <w:rFonts w:ascii="Times New Roman" w:hAnsi="Times New Roman"/>
        </w:rPr>
        <w:tab/>
      </w:r>
    </w:p>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b/>
        </w:rPr>
      </w:pPr>
      <w:r>
        <w:rPr>
          <w:rFonts w:ascii="Times New Roman" w:hAnsi="Times New Roman"/>
          <w:b/>
        </w:rPr>
        <w:t xml:space="preserve">2. održavanje javnih površina na kojima nije dopušten </w:t>
      </w:r>
      <w:r>
        <w:rPr>
          <w:rFonts w:ascii="Times New Roman" w:hAnsi="Times New Roman"/>
          <w:b/>
        </w:rPr>
        <w:tab/>
      </w:r>
      <w:r>
        <w:rPr>
          <w:rFonts w:ascii="Times New Roman" w:hAnsi="Times New Roman"/>
          <w:b/>
        </w:rPr>
        <w:tab/>
      </w:r>
      <w:r>
        <w:rPr>
          <w:rFonts w:ascii="Times New Roman" w:hAnsi="Times New Roman"/>
          <w:b/>
        </w:rPr>
        <w:tab/>
        <w:t xml:space="preserve">          </w:t>
      </w:r>
    </w:p>
    <w:p w:rsidR="00E5311D" w:rsidRDefault="00E5311D" w:rsidP="00E5311D">
      <w:pPr>
        <w:spacing w:after="0"/>
        <w:rPr>
          <w:rFonts w:ascii="Times New Roman" w:hAnsi="Times New Roman"/>
          <w:b/>
        </w:rPr>
      </w:pPr>
      <w:r>
        <w:rPr>
          <w:rFonts w:ascii="Times New Roman" w:hAnsi="Times New Roman"/>
          <w:b/>
        </w:rPr>
        <w:t xml:space="preserve">    promet motornim vozilom</w:t>
      </w:r>
      <w:r>
        <w:rPr>
          <w:rFonts w:ascii="Times New Roman" w:hAnsi="Times New Roman"/>
          <w:b/>
        </w:rPr>
        <w:tab/>
      </w:r>
      <w:r>
        <w:rPr>
          <w:rFonts w:ascii="Times New Roman" w:hAnsi="Times New Roman"/>
          <w:b/>
        </w:rPr>
        <w:tab/>
      </w:r>
      <w:r w:rsidR="009C70EF">
        <w:rPr>
          <w:rFonts w:ascii="Times New Roman" w:hAnsi="Times New Roman"/>
          <w:b/>
        </w:rPr>
        <w:tab/>
      </w:r>
      <w:r w:rsidR="009C70EF">
        <w:rPr>
          <w:rFonts w:ascii="Times New Roman" w:hAnsi="Times New Roman"/>
          <w:b/>
        </w:rPr>
        <w:tab/>
      </w:r>
      <w:r w:rsidR="009C70EF">
        <w:rPr>
          <w:rFonts w:ascii="Times New Roman" w:hAnsi="Times New Roman"/>
          <w:b/>
        </w:rPr>
        <w:tab/>
        <w:t xml:space="preserve"> </w:t>
      </w:r>
      <w:r w:rsidR="009C70EF">
        <w:rPr>
          <w:rFonts w:ascii="Times New Roman" w:hAnsi="Times New Roman"/>
          <w:b/>
        </w:rPr>
        <w:tab/>
        <w:t xml:space="preserve">                         69.1</w:t>
      </w:r>
      <w:r>
        <w:rPr>
          <w:rFonts w:ascii="Times New Roman" w:hAnsi="Times New Roman"/>
          <w:b/>
        </w:rPr>
        <w:t xml:space="preserve">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Održavanje i popravci kojima se osigurava funkcionalna ispravnost</w:t>
            </w:r>
          </w:p>
          <w:p w:rsidR="00E5311D" w:rsidRDefault="00E5311D">
            <w:pPr>
              <w:pStyle w:val="Odlomakpopisa"/>
              <w:ind w:left="0"/>
              <w:jc w:val="both"/>
              <w:rPr>
                <w:rFonts w:ascii="Times New Roman" w:hAnsi="Times New Roman"/>
              </w:rPr>
            </w:pPr>
            <w:r>
              <w:rPr>
                <w:rFonts w:ascii="Times New Roman" w:hAnsi="Times New Roman"/>
              </w:rPr>
              <w:t>Trg</w:t>
            </w:r>
          </w:p>
          <w:p w:rsidR="00E5311D" w:rsidRDefault="00E5311D">
            <w:pPr>
              <w:pStyle w:val="Odlomakpopisa"/>
              <w:ind w:left="0"/>
              <w:jc w:val="both"/>
              <w:rPr>
                <w:rFonts w:ascii="Times New Roman" w:hAnsi="Times New Roman"/>
              </w:rPr>
            </w:pPr>
            <w:r>
              <w:rPr>
                <w:rFonts w:ascii="Times New Roman" w:hAnsi="Times New Roman"/>
              </w:rPr>
              <w:t>Javni prolazi</w:t>
            </w:r>
          </w:p>
          <w:p w:rsidR="00E5311D" w:rsidRDefault="00E5311D">
            <w:pPr>
              <w:pStyle w:val="Odlomakpopisa"/>
              <w:ind w:left="0"/>
              <w:jc w:val="both"/>
              <w:rPr>
                <w:rFonts w:ascii="Times New Roman" w:hAnsi="Times New Roman"/>
              </w:rPr>
            </w:pPr>
            <w:r>
              <w:rPr>
                <w:rFonts w:ascii="Times New Roman" w:hAnsi="Times New Roman"/>
              </w:rPr>
              <w:t>Šetališta</w:t>
            </w:r>
          </w:p>
          <w:p w:rsidR="00E5311D" w:rsidRDefault="00E5311D">
            <w:pPr>
              <w:pStyle w:val="Odlomakpopisa"/>
              <w:ind w:left="0"/>
              <w:jc w:val="both"/>
              <w:rPr>
                <w:rFonts w:ascii="Times New Roman" w:hAnsi="Times New Roman"/>
              </w:rPr>
            </w:pPr>
            <w:r>
              <w:rPr>
                <w:rFonts w:ascii="Times New Roman" w:hAnsi="Times New Roman"/>
              </w:rPr>
              <w:t>Uređene plaže (</w:t>
            </w:r>
            <w:proofErr w:type="spellStart"/>
            <w:r>
              <w:rPr>
                <w:rFonts w:ascii="Times New Roman" w:hAnsi="Times New Roman"/>
              </w:rPr>
              <w:t>Podvrške</w:t>
            </w:r>
            <w:proofErr w:type="spellEnd"/>
            <w:r>
              <w:rPr>
                <w:rFonts w:ascii="Times New Roman" w:hAnsi="Times New Roman"/>
              </w:rPr>
              <w:t xml:space="preserve">, Slanica, </w:t>
            </w:r>
            <w:proofErr w:type="spellStart"/>
            <w:r>
              <w:rPr>
                <w:rFonts w:ascii="Times New Roman" w:hAnsi="Times New Roman"/>
              </w:rPr>
              <w:t>Čigrađa</w:t>
            </w:r>
            <w:proofErr w:type="spellEnd"/>
            <w:r>
              <w:rPr>
                <w:rFonts w:ascii="Times New Roman" w:hAnsi="Times New Roman"/>
              </w:rPr>
              <w:t xml:space="preserve">, Luke, </w:t>
            </w:r>
            <w:proofErr w:type="spellStart"/>
            <w:r>
              <w:rPr>
                <w:rFonts w:ascii="Times New Roman" w:hAnsi="Times New Roman"/>
              </w:rPr>
              <w:t>Colentum</w:t>
            </w:r>
            <w:proofErr w:type="spellEnd"/>
            <w:r>
              <w:rPr>
                <w:rFonts w:ascii="Times New Roman" w:hAnsi="Times New Roman"/>
              </w:rPr>
              <w:t>)</w:t>
            </w:r>
          </w:p>
          <w:p w:rsidR="00E5311D" w:rsidRDefault="00E5311D">
            <w:pPr>
              <w:pStyle w:val="Odlomakpopisa"/>
              <w:ind w:left="0"/>
              <w:jc w:val="both"/>
              <w:rPr>
                <w:rFonts w:ascii="Times New Roman" w:hAnsi="Times New Roman"/>
              </w:rPr>
            </w:pPr>
            <w:r>
              <w:rPr>
                <w:rFonts w:ascii="Times New Roman" w:hAnsi="Times New Roman"/>
              </w:rPr>
              <w:t>Biciklističke i pješačke staze</w:t>
            </w:r>
            <w:r w:rsidR="00A14A21">
              <w:rPr>
                <w:rFonts w:ascii="Times New Roman" w:hAnsi="Times New Roman"/>
              </w:rPr>
              <w:t xml:space="preserve"> i poljski putevi</w:t>
            </w:r>
          </w:p>
        </w:tc>
        <w:tc>
          <w:tcPr>
            <w:tcW w:w="2152" w:type="pct"/>
            <w:tcBorders>
              <w:top w:val="single" w:sz="4" w:space="0" w:color="auto"/>
              <w:left w:val="single" w:sz="4" w:space="0" w:color="auto"/>
              <w:bottom w:val="single" w:sz="4" w:space="0" w:color="auto"/>
              <w:right w:val="single" w:sz="4" w:space="0" w:color="auto"/>
            </w:tcBorders>
          </w:tcPr>
          <w:p w:rsidR="00E5311D" w:rsidRDefault="00A14A21">
            <w:pPr>
              <w:pStyle w:val="Odlomakpopisa"/>
              <w:ind w:left="0"/>
              <w:jc w:val="both"/>
              <w:rPr>
                <w:rFonts w:ascii="Times New Roman" w:hAnsi="Times New Roman"/>
              </w:rPr>
            </w:pPr>
            <w:r>
              <w:rPr>
                <w:rFonts w:ascii="Times New Roman" w:hAnsi="Times New Roman"/>
              </w:rPr>
              <w:t xml:space="preserve">• </w:t>
            </w:r>
            <w:r w:rsidR="00E5311D">
              <w:rPr>
                <w:rFonts w:ascii="Times New Roman" w:hAnsi="Times New Roman"/>
              </w:rPr>
              <w:t>Popravci povodom odrona, popravci oštećenja npr. na klupama, održavanje npr. bojanje klupa</w:t>
            </w:r>
          </w:p>
          <w:p w:rsidR="00E5311D" w:rsidRDefault="00A14A21">
            <w:pPr>
              <w:pStyle w:val="Odlomakpopisa"/>
              <w:ind w:left="0"/>
              <w:jc w:val="both"/>
              <w:rPr>
                <w:rFonts w:ascii="Times New Roman" w:hAnsi="Times New Roman"/>
              </w:rPr>
            </w:pPr>
            <w:r>
              <w:rPr>
                <w:rFonts w:ascii="Times New Roman" w:hAnsi="Times New Roman"/>
              </w:rPr>
              <w:t xml:space="preserve">• </w:t>
            </w:r>
            <w:r w:rsidR="00E5311D">
              <w:rPr>
                <w:rFonts w:ascii="Times New Roman" w:hAnsi="Times New Roman"/>
              </w:rPr>
              <w:t>Orezivanje i košnja stabala i d</w:t>
            </w:r>
            <w:r w:rsidR="00AE02EC">
              <w:rPr>
                <w:rFonts w:ascii="Times New Roman" w:hAnsi="Times New Roman"/>
              </w:rPr>
              <w:t>r.</w:t>
            </w:r>
          </w:p>
          <w:p w:rsidR="00A14A21" w:rsidRDefault="00A14A21">
            <w:pPr>
              <w:pStyle w:val="Odlomakpopisa"/>
              <w:ind w:left="0"/>
              <w:jc w:val="both"/>
              <w:rPr>
                <w:rFonts w:ascii="Times New Roman" w:hAnsi="Times New Roman"/>
              </w:rPr>
            </w:pPr>
            <w:r>
              <w:rPr>
                <w:rFonts w:ascii="Times New Roman" w:hAnsi="Times New Roman"/>
              </w:rPr>
              <w:t xml:space="preserve">• </w:t>
            </w:r>
            <w:proofErr w:type="spellStart"/>
            <w:r>
              <w:rPr>
                <w:rFonts w:ascii="Times New Roman" w:hAnsi="Times New Roman"/>
              </w:rPr>
              <w:t>Dohrana</w:t>
            </w:r>
            <w:proofErr w:type="spellEnd"/>
            <w:r>
              <w:rPr>
                <w:rFonts w:ascii="Times New Roman" w:hAnsi="Times New Roman"/>
              </w:rPr>
              <w:t xml:space="preserve"> plaža (plaža Luke, 1 x godišnje po dva radna dana, 5 radnika po 4 sata dnevno)</w:t>
            </w:r>
          </w:p>
          <w:p w:rsidR="00E5311D" w:rsidRDefault="00A14A21">
            <w:pPr>
              <w:pStyle w:val="Odlomakpopisa"/>
              <w:ind w:left="0"/>
              <w:jc w:val="both"/>
              <w:rPr>
                <w:rFonts w:ascii="Times New Roman" w:hAnsi="Times New Roman"/>
              </w:rPr>
            </w:pPr>
            <w:r>
              <w:rPr>
                <w:rFonts w:ascii="Times New Roman" w:hAnsi="Times New Roman"/>
              </w:rPr>
              <w:t xml:space="preserve">• </w:t>
            </w:r>
            <w:proofErr w:type="spellStart"/>
            <w:r>
              <w:rPr>
                <w:rFonts w:ascii="Times New Roman" w:hAnsi="Times New Roman"/>
              </w:rPr>
              <w:t>Dosipavanje</w:t>
            </w:r>
            <w:proofErr w:type="spellEnd"/>
            <w:r>
              <w:rPr>
                <w:rFonts w:ascii="Times New Roman" w:hAnsi="Times New Roman"/>
              </w:rPr>
              <w:t xml:space="preserve"> i saniranje puteva i staza</w:t>
            </w:r>
          </w:p>
          <w:p w:rsidR="00A14A21" w:rsidRDefault="00A14A21">
            <w:pPr>
              <w:pStyle w:val="Odlomakpopisa"/>
              <w:ind w:left="0"/>
              <w:jc w:val="both"/>
              <w:rPr>
                <w:rFonts w:ascii="Times New Roman" w:hAnsi="Times New Roman"/>
              </w:rPr>
            </w:pPr>
            <w:r>
              <w:rPr>
                <w:rFonts w:ascii="Times New Roman" w:hAnsi="Times New Roman"/>
              </w:rPr>
              <w:t xml:space="preserve">• </w:t>
            </w:r>
            <w:proofErr w:type="spellStart"/>
            <w:r>
              <w:rPr>
                <w:rFonts w:ascii="Times New Roman" w:hAnsi="Times New Roman"/>
              </w:rPr>
              <w:t>Frezanje</w:t>
            </w:r>
            <w:proofErr w:type="spellEnd"/>
            <w:r>
              <w:rPr>
                <w:rFonts w:ascii="Times New Roman" w:hAnsi="Times New Roman"/>
              </w:rPr>
              <w:t xml:space="preserve"> površinskog sloja poljskog puta, ravnanje valjkom i planiranje </w:t>
            </w:r>
            <w:proofErr w:type="spellStart"/>
            <w:r>
              <w:rPr>
                <w:rFonts w:ascii="Times New Roman" w:hAnsi="Times New Roman"/>
              </w:rPr>
              <w:t>grederom</w:t>
            </w:r>
            <w:proofErr w:type="spellEnd"/>
            <w:r>
              <w:rPr>
                <w:rFonts w:ascii="Times New Roman" w:hAnsi="Times New Roman"/>
              </w:rPr>
              <w:t xml:space="preserve"> (1 x godišnje, 10 radnih dana godišnje)</w:t>
            </w:r>
          </w:p>
        </w:tc>
      </w:tr>
    </w:tbl>
    <w:p w:rsidR="00E5311D" w:rsidRDefault="00E5311D" w:rsidP="00E5311D">
      <w:pPr>
        <w:spacing w:after="0"/>
        <w:rPr>
          <w:rFonts w:ascii="Times New Roman" w:hAnsi="Times New Roman"/>
        </w:rPr>
      </w:pPr>
    </w:p>
    <w:p w:rsidR="00E5311D" w:rsidRDefault="00E5311D" w:rsidP="00E5311D">
      <w:pPr>
        <w:pStyle w:val="StandardWeb"/>
        <w:spacing w:before="0" w:beforeAutospacing="0" w:after="0" w:afterAutospacing="0"/>
        <w:jc w:val="both"/>
        <w:rPr>
          <w:sz w:val="22"/>
          <w:szCs w:val="22"/>
        </w:rPr>
      </w:pPr>
      <w:r>
        <w:rPr>
          <w:bCs/>
          <w:i/>
          <w:sz w:val="22"/>
          <w:szCs w:val="22"/>
        </w:rPr>
        <w:t>Pod održavanjem</w:t>
      </w:r>
      <w:r>
        <w:rPr>
          <w:bCs/>
          <w:sz w:val="22"/>
          <w:szCs w:val="22"/>
        </w:rPr>
        <w:t> </w:t>
      </w:r>
      <w:r>
        <w:rPr>
          <w:rStyle w:val="Istaknuto"/>
          <w:bCs/>
          <w:sz w:val="22"/>
          <w:szCs w:val="22"/>
        </w:rPr>
        <w:t>javnih površina na kojima nije dopušten promet motornih vozila</w:t>
      </w:r>
      <w:r>
        <w:rPr>
          <w:rStyle w:val="Istaknuto"/>
          <w:sz w:val="22"/>
          <w:szCs w:val="22"/>
        </w:rPr>
        <w:t> </w:t>
      </w:r>
      <w:r>
        <w:rPr>
          <w:sz w:val="22"/>
          <w:szCs w:val="22"/>
        </w:rPr>
        <w:t>podrazumijeva se održavanje i popravci tih površina kojima se osigurava njihova funkcionalna ispravnost.</w:t>
      </w:r>
    </w:p>
    <w:p w:rsidR="00E5311D" w:rsidRDefault="00E5311D" w:rsidP="00E5311D">
      <w:pPr>
        <w:pStyle w:val="StandardWeb"/>
        <w:spacing w:before="0" w:beforeAutospacing="0" w:after="0" w:afterAutospacing="0"/>
        <w:jc w:val="both"/>
        <w:rPr>
          <w:sz w:val="22"/>
          <w:szCs w:val="22"/>
        </w:rPr>
      </w:pPr>
      <w:r>
        <w:rPr>
          <w:sz w:val="22"/>
          <w:szCs w:val="22"/>
        </w:rPr>
        <w:t> </w:t>
      </w:r>
      <w:r>
        <w:rPr>
          <w:rStyle w:val="Istaknuto"/>
          <w:sz w:val="22"/>
          <w:szCs w:val="22"/>
        </w:rPr>
        <w:t>Javne prometne površine na kojima nije dopušten promet motornim vozilima </w:t>
      </w:r>
      <w:r>
        <w:rPr>
          <w:sz w:val="22"/>
          <w:szCs w:val="22"/>
        </w:rPr>
        <w:t>su trgovi, pločnici, javni prolazi, javne stube, prečaci, šetališta, uređene plaže, biciklističke i pješačke staze, pothodnici, podvožnjaci, nadvožnjaci, mostovi i tuneli, ako nisu sastavni dio nerazvrstane ili druge ceste.</w:t>
      </w:r>
    </w:p>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b/>
        </w:rPr>
      </w:pPr>
      <w:r>
        <w:rPr>
          <w:rFonts w:ascii="Times New Roman" w:hAnsi="Times New Roman"/>
          <w:b/>
        </w:rPr>
        <w:t>3. održavanje građevina javne odvodnje oborinskih vo</w:t>
      </w:r>
      <w:r w:rsidR="00AE02EC">
        <w:rPr>
          <w:rFonts w:ascii="Times New Roman" w:hAnsi="Times New Roman"/>
          <w:b/>
        </w:rPr>
        <w:t>da</w:t>
      </w:r>
      <w:r w:rsidR="00AE02EC">
        <w:rPr>
          <w:rFonts w:ascii="Times New Roman" w:hAnsi="Times New Roman"/>
          <w:b/>
        </w:rPr>
        <w:tab/>
      </w:r>
      <w:r w:rsidR="00AE02EC">
        <w:rPr>
          <w:rFonts w:ascii="Times New Roman" w:hAnsi="Times New Roman"/>
          <w:b/>
        </w:rPr>
        <w:tab/>
        <w:t xml:space="preserve">                          10</w:t>
      </w:r>
      <w:r>
        <w:rPr>
          <w:rFonts w:ascii="Times New Roman" w:hAnsi="Times New Roman"/>
          <w:b/>
        </w:rPr>
        <w:t xml:space="preserve">.000,00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AE02EC">
            <w:pPr>
              <w:pStyle w:val="Odlomakpopisa"/>
              <w:ind w:left="0"/>
              <w:jc w:val="both"/>
              <w:rPr>
                <w:rFonts w:ascii="Times New Roman" w:hAnsi="Times New Roman"/>
              </w:rPr>
            </w:pPr>
            <w:r>
              <w:rPr>
                <w:rFonts w:ascii="Times New Roman" w:hAnsi="Times New Roman"/>
              </w:rPr>
              <w:t>Održavanje građevina javne odvodnje oborinskih voda osim građevina u vlasništvu isporučitelja vodnih usluga</w:t>
            </w:r>
          </w:p>
        </w:tc>
        <w:tc>
          <w:tcPr>
            <w:tcW w:w="2152" w:type="pct"/>
            <w:tcBorders>
              <w:top w:val="single" w:sz="4" w:space="0" w:color="auto"/>
              <w:left w:val="single" w:sz="4" w:space="0" w:color="auto"/>
              <w:bottom w:val="single" w:sz="4" w:space="0" w:color="auto"/>
              <w:right w:val="single" w:sz="4" w:space="0" w:color="auto"/>
            </w:tcBorders>
          </w:tcPr>
          <w:p w:rsidR="00E5311D" w:rsidRDefault="00E5311D">
            <w:pPr>
              <w:pStyle w:val="Odlomakpopisa"/>
              <w:ind w:left="0"/>
              <w:jc w:val="both"/>
              <w:rPr>
                <w:rFonts w:ascii="Times New Roman" w:hAnsi="Times New Roman"/>
              </w:rPr>
            </w:pPr>
            <w:r>
              <w:rPr>
                <w:rFonts w:ascii="Times New Roman" w:hAnsi="Times New Roman"/>
              </w:rPr>
              <w:t xml:space="preserve">Saniranje i izmjena šahtova, </w:t>
            </w:r>
            <w:proofErr w:type="spellStart"/>
            <w:r>
              <w:rPr>
                <w:rFonts w:ascii="Times New Roman" w:hAnsi="Times New Roman"/>
              </w:rPr>
              <w:t>upojni</w:t>
            </w:r>
            <w:proofErr w:type="spellEnd"/>
            <w:r>
              <w:rPr>
                <w:rFonts w:ascii="Times New Roman" w:hAnsi="Times New Roman"/>
              </w:rPr>
              <w:t xml:space="preserve"> bunari, čišćenje </w:t>
            </w:r>
            <w:proofErr w:type="spellStart"/>
            <w:r>
              <w:rPr>
                <w:rFonts w:ascii="Times New Roman" w:hAnsi="Times New Roman"/>
              </w:rPr>
              <w:t>kolovađi</w:t>
            </w:r>
            <w:proofErr w:type="spellEnd"/>
            <w:r>
              <w:rPr>
                <w:rFonts w:ascii="Times New Roman" w:hAnsi="Times New Roman"/>
              </w:rPr>
              <w:t xml:space="preserve">, rešetki i dr. </w:t>
            </w:r>
          </w:p>
          <w:p w:rsidR="00E5311D" w:rsidRDefault="00E5311D">
            <w:pPr>
              <w:pStyle w:val="Odlomakpopisa"/>
              <w:ind w:left="0"/>
              <w:jc w:val="both"/>
              <w:rPr>
                <w:rFonts w:ascii="Times New Roman" w:hAnsi="Times New Roman"/>
              </w:rPr>
            </w:pPr>
            <w:r>
              <w:rPr>
                <w:rFonts w:ascii="Times New Roman" w:hAnsi="Times New Roman"/>
              </w:rPr>
              <w:t>Saniranje prikupljanja oborinskih voda na predjelu ulica Luke (kod Konzum</w:t>
            </w:r>
            <w:r w:rsidR="00AE02EC">
              <w:rPr>
                <w:rFonts w:ascii="Times New Roman" w:hAnsi="Times New Roman"/>
              </w:rPr>
              <w:t xml:space="preserve"> i </w:t>
            </w:r>
            <w:proofErr w:type="spellStart"/>
            <w:r w:rsidR="00AE02EC">
              <w:rPr>
                <w:rFonts w:ascii="Times New Roman" w:hAnsi="Times New Roman"/>
              </w:rPr>
              <w:t>Boškinog</w:t>
            </w:r>
            <w:proofErr w:type="spellEnd"/>
            <w:r w:rsidR="00AE02EC">
              <w:rPr>
                <w:rFonts w:ascii="Times New Roman" w:hAnsi="Times New Roman"/>
              </w:rPr>
              <w:t xml:space="preserve"> škvera), u Težačkoj ulici i dr. </w:t>
            </w:r>
          </w:p>
          <w:p w:rsidR="00E5311D" w:rsidRDefault="00E5311D">
            <w:pPr>
              <w:pStyle w:val="Odlomakpopisa"/>
              <w:ind w:left="0"/>
              <w:jc w:val="both"/>
              <w:rPr>
                <w:rFonts w:ascii="Times New Roman" w:hAnsi="Times New Roman"/>
              </w:rPr>
            </w:pPr>
          </w:p>
        </w:tc>
      </w:tr>
    </w:tbl>
    <w:p w:rsidR="00E5311D" w:rsidRDefault="00E5311D" w:rsidP="00E5311D">
      <w:pPr>
        <w:spacing w:after="0"/>
        <w:rPr>
          <w:rFonts w:ascii="Times New Roman" w:hAnsi="Times New Roman"/>
        </w:rPr>
      </w:pPr>
    </w:p>
    <w:p w:rsidR="00E5311D" w:rsidRDefault="00E5311D" w:rsidP="00E5311D">
      <w:pPr>
        <w:spacing w:after="0"/>
        <w:jc w:val="both"/>
        <w:rPr>
          <w:rFonts w:ascii="Times New Roman" w:hAnsi="Times New Roman"/>
        </w:rPr>
      </w:pPr>
      <w:r>
        <w:rPr>
          <w:rFonts w:ascii="Times New Roman" w:hAnsi="Times New Roman"/>
          <w:bCs/>
        </w:rPr>
        <w:t>Pod održavanjem </w:t>
      </w:r>
      <w:r>
        <w:rPr>
          <w:rStyle w:val="Istaknuto"/>
          <w:rFonts w:ascii="Times New Roman" w:hAnsi="Times New Roman"/>
          <w:bCs/>
        </w:rPr>
        <w:t>građevina javne odvodnje oborinskih voda</w:t>
      </w:r>
      <w:r>
        <w:rPr>
          <w:rStyle w:val="Istaknuto"/>
        </w:rPr>
        <w:t> </w:t>
      </w:r>
      <w:r>
        <w:rPr>
          <w:rFonts w:ascii="Times New Roman" w:hAnsi="Times New Roman"/>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r>
        <w:rPr>
          <w:rFonts w:ascii="Times New Roman" w:hAnsi="Times New Roman"/>
        </w:rPr>
        <w:tab/>
      </w:r>
    </w:p>
    <w:p w:rsidR="00E5311D" w:rsidRDefault="00E5311D" w:rsidP="00E5311D">
      <w:pPr>
        <w:spacing w:after="0"/>
        <w:jc w:val="both"/>
        <w:rPr>
          <w:rFonts w:ascii="Times New Roman" w:hAnsi="Times New Roman"/>
        </w:rPr>
      </w:pPr>
    </w:p>
    <w:p w:rsidR="00E5311D" w:rsidRDefault="00E5311D" w:rsidP="00E5311D">
      <w:pPr>
        <w:spacing w:after="0"/>
        <w:jc w:val="both"/>
        <w:rPr>
          <w:rFonts w:ascii="Times New Roman" w:hAnsi="Times New Roman"/>
          <w:color w:val="00B0F0"/>
        </w:rPr>
      </w:pPr>
      <w:r>
        <w:rPr>
          <w:rFonts w:ascii="Times New Roman" w:hAnsi="Times New Roman"/>
        </w:rPr>
        <w:tab/>
      </w:r>
    </w:p>
    <w:p w:rsidR="00E5311D" w:rsidRDefault="00E5311D" w:rsidP="00E5311D">
      <w:pPr>
        <w:spacing w:after="0"/>
        <w:rPr>
          <w:rFonts w:ascii="Times New Roman" w:hAnsi="Times New Roman"/>
          <w:b/>
        </w:rPr>
      </w:pPr>
      <w:r>
        <w:rPr>
          <w:rFonts w:ascii="Times New Roman" w:hAnsi="Times New Roman"/>
          <w:b/>
        </w:rPr>
        <w:t>4. održavanje javnih zelenih površina</w:t>
      </w:r>
      <w:r w:rsidR="009C70EF">
        <w:rPr>
          <w:rFonts w:ascii="Times New Roman" w:hAnsi="Times New Roman"/>
          <w:b/>
        </w:rPr>
        <w:tab/>
      </w:r>
      <w:r w:rsidR="009C70EF">
        <w:rPr>
          <w:rFonts w:ascii="Times New Roman" w:hAnsi="Times New Roman"/>
          <w:b/>
        </w:rPr>
        <w:tab/>
      </w:r>
      <w:r w:rsidR="009C70EF">
        <w:rPr>
          <w:rFonts w:ascii="Times New Roman" w:hAnsi="Times New Roman"/>
          <w:b/>
        </w:rPr>
        <w:tab/>
      </w:r>
      <w:r w:rsidR="009C70EF">
        <w:rPr>
          <w:rFonts w:ascii="Times New Roman" w:hAnsi="Times New Roman"/>
          <w:b/>
        </w:rPr>
        <w:tab/>
      </w:r>
      <w:r w:rsidR="009C70EF">
        <w:rPr>
          <w:rFonts w:ascii="Times New Roman" w:hAnsi="Times New Roman"/>
          <w:b/>
        </w:rPr>
        <w:tab/>
        <w:t xml:space="preserve">                         49</w:t>
      </w:r>
      <w:r>
        <w:rPr>
          <w:rFonts w:ascii="Times New Roman" w:hAnsi="Times New Roman"/>
          <w:b/>
        </w:rPr>
        <w:t>.</w:t>
      </w:r>
      <w:r w:rsidR="00AE02EC">
        <w:rPr>
          <w:rFonts w:ascii="Times New Roman" w:hAnsi="Times New Roman"/>
          <w:b/>
        </w:rPr>
        <w:t>5</w:t>
      </w:r>
      <w:r>
        <w:rPr>
          <w:rFonts w:ascii="Times New Roman" w:hAnsi="Times New Roman"/>
          <w:b/>
        </w:rPr>
        <w:t xml:space="preserve">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rPr>
          <w:trHeight w:val="2981"/>
        </w:trPr>
        <w:tc>
          <w:tcPr>
            <w:tcW w:w="2848" w:type="pct"/>
            <w:tcBorders>
              <w:top w:val="single" w:sz="4" w:space="0" w:color="auto"/>
              <w:left w:val="single" w:sz="4" w:space="0" w:color="auto"/>
              <w:bottom w:val="single" w:sz="4" w:space="0" w:color="auto"/>
              <w:right w:val="single" w:sz="4" w:space="0" w:color="auto"/>
            </w:tcBorders>
          </w:tcPr>
          <w:p w:rsidR="00E5311D" w:rsidRDefault="00E5311D">
            <w:pPr>
              <w:pStyle w:val="Odlomakpopisa"/>
              <w:ind w:left="0"/>
              <w:jc w:val="both"/>
              <w:rPr>
                <w:rFonts w:ascii="Times New Roman" w:hAnsi="Times New Roman"/>
              </w:rPr>
            </w:pPr>
          </w:p>
          <w:p w:rsidR="00E5311D" w:rsidRDefault="00E5311D" w:rsidP="00EC31A3">
            <w:pPr>
              <w:pStyle w:val="Odlomakpopisa"/>
              <w:numPr>
                <w:ilvl w:val="0"/>
                <w:numId w:val="2"/>
              </w:numPr>
              <w:suppressAutoHyphens w:val="0"/>
              <w:ind w:left="436"/>
              <w:contextualSpacing/>
              <w:jc w:val="both"/>
              <w:rPr>
                <w:rFonts w:ascii="Times New Roman" w:hAnsi="Times New Roman"/>
              </w:rPr>
            </w:pPr>
            <w:r>
              <w:rPr>
                <w:rFonts w:ascii="Times New Roman" w:hAnsi="Times New Roman"/>
              </w:rPr>
              <w:t xml:space="preserve">košnja, obrezivanje i sakupljanje biološkog otpada s javnih zelenih površina, obnova, održavanje i njega drveća, ukrasnog grmlja i drugog bilja, popločenih i nasipanih površina u parkovima, opreme na dječjim igralištima, </w:t>
            </w:r>
            <w:proofErr w:type="spellStart"/>
            <w:r>
              <w:rPr>
                <w:rFonts w:ascii="Times New Roman" w:hAnsi="Times New Roman"/>
              </w:rPr>
              <w:t>fitosanitarna</w:t>
            </w:r>
            <w:proofErr w:type="spellEnd"/>
            <w:r>
              <w:rPr>
                <w:rFonts w:ascii="Times New Roman" w:hAnsi="Times New Roman"/>
              </w:rPr>
              <w:t xml:space="preserve"> zaštita bilja i biljnog materijala za potrebe održavanja i drugi poslovi potrebni za održavanje</w:t>
            </w:r>
          </w:p>
          <w:p w:rsidR="00E5311D" w:rsidRDefault="00E5311D">
            <w:pPr>
              <w:suppressAutoHyphens w:val="0"/>
              <w:contextualSpacing/>
              <w:jc w:val="both"/>
              <w:rPr>
                <w:rFonts w:ascii="Times New Roman" w:hAnsi="Times New Roman"/>
              </w:rPr>
            </w:pPr>
          </w:p>
          <w:p w:rsidR="00E5311D" w:rsidRDefault="00E5311D">
            <w:pPr>
              <w:suppressAutoHyphens w:val="0"/>
              <w:contextualSpacing/>
              <w:jc w:val="both"/>
              <w:rPr>
                <w:rFonts w:ascii="Times New Roman" w:hAnsi="Times New Roman"/>
              </w:rPr>
            </w:pPr>
            <w:r>
              <w:rPr>
                <w:rFonts w:ascii="Times New Roman" w:hAnsi="Times New Roman"/>
              </w:rPr>
              <w:t>-      opskrba vodom javnih površina</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rPr>
                <w:rFonts w:ascii="Times New Roman" w:hAnsi="Times New Roman"/>
              </w:rPr>
            </w:pPr>
            <w:r>
              <w:rPr>
                <w:rFonts w:ascii="Times New Roman" w:hAnsi="Times New Roman"/>
              </w:rPr>
              <w:t>-ko</w:t>
            </w:r>
            <w:r w:rsidR="008C546B">
              <w:rPr>
                <w:rFonts w:ascii="Times New Roman" w:hAnsi="Times New Roman"/>
              </w:rPr>
              <w:t xml:space="preserve">šnja motornom kosilicom </w:t>
            </w:r>
            <w:r>
              <w:rPr>
                <w:rFonts w:ascii="Times New Roman" w:hAnsi="Times New Roman"/>
              </w:rPr>
              <w:t>(đardini i parkići na obali, park „</w:t>
            </w:r>
            <w:proofErr w:type="spellStart"/>
            <w:r>
              <w:rPr>
                <w:rFonts w:ascii="Times New Roman" w:hAnsi="Times New Roman"/>
              </w:rPr>
              <w:t>F.Tuđman</w:t>
            </w:r>
            <w:proofErr w:type="spellEnd"/>
            <w:r>
              <w:rPr>
                <w:rFonts w:ascii="Times New Roman" w:hAnsi="Times New Roman"/>
              </w:rPr>
              <w:t xml:space="preserve">“ i „Velika voda“ i „Tommy“) </w:t>
            </w:r>
          </w:p>
          <w:p w:rsidR="00E5311D" w:rsidRDefault="00E5311D">
            <w:pPr>
              <w:rPr>
                <w:rFonts w:ascii="Times New Roman" w:hAnsi="Times New Roman"/>
              </w:rPr>
            </w:pPr>
            <w:r>
              <w:rPr>
                <w:rFonts w:ascii="Times New Roman" w:hAnsi="Times New Roman"/>
              </w:rPr>
              <w:t xml:space="preserve">-obrezivanje đardina „Velika voda“, kod Tommy-a, kod autobusne stanice, kod spomenika </w:t>
            </w:r>
            <w:proofErr w:type="spellStart"/>
            <w:r>
              <w:rPr>
                <w:rFonts w:ascii="Times New Roman" w:hAnsi="Times New Roman"/>
              </w:rPr>
              <w:t>dr.T</w:t>
            </w:r>
            <w:r w:rsidR="008C546B">
              <w:rPr>
                <w:rFonts w:ascii="Times New Roman" w:hAnsi="Times New Roman"/>
              </w:rPr>
              <w:t>uđmanu</w:t>
            </w:r>
            <w:proofErr w:type="spellEnd"/>
            <w:r w:rsidR="008C546B">
              <w:rPr>
                <w:rFonts w:ascii="Times New Roman" w:hAnsi="Times New Roman"/>
              </w:rPr>
              <w:t xml:space="preserve"> i na zelenoj tržnici </w:t>
            </w:r>
            <w:r>
              <w:rPr>
                <w:rFonts w:ascii="Times New Roman" w:hAnsi="Times New Roman"/>
              </w:rPr>
              <w:t xml:space="preserve"> godišnje </w:t>
            </w:r>
          </w:p>
          <w:p w:rsidR="00E5311D" w:rsidRDefault="00E5311D">
            <w:pPr>
              <w:rPr>
                <w:rFonts w:ascii="Times New Roman" w:hAnsi="Times New Roman"/>
              </w:rPr>
            </w:pPr>
            <w:r>
              <w:rPr>
                <w:rFonts w:ascii="Times New Roman" w:hAnsi="Times New Roman"/>
              </w:rPr>
              <w:t xml:space="preserve">-košnja, obrezivanje đardin/prilaz župnoj crkvi </w:t>
            </w:r>
          </w:p>
          <w:p w:rsidR="00E5311D" w:rsidRDefault="00E5311D">
            <w:pPr>
              <w:pStyle w:val="Odlomakpopisa"/>
              <w:ind w:left="0"/>
              <w:jc w:val="both"/>
              <w:rPr>
                <w:rFonts w:ascii="Times New Roman" w:hAnsi="Times New Roman"/>
              </w:rPr>
            </w:pPr>
            <w:r>
              <w:rPr>
                <w:rFonts w:ascii="Times New Roman" w:hAnsi="Times New Roman"/>
              </w:rPr>
              <w:t>-</w:t>
            </w:r>
            <w:proofErr w:type="spellStart"/>
            <w:r>
              <w:rPr>
                <w:rFonts w:ascii="Times New Roman" w:hAnsi="Times New Roman"/>
              </w:rPr>
              <w:t>prihrana</w:t>
            </w:r>
            <w:proofErr w:type="spellEnd"/>
            <w:r>
              <w:rPr>
                <w:rFonts w:ascii="Times New Roman" w:hAnsi="Times New Roman"/>
              </w:rPr>
              <w:t xml:space="preserve"> đardina i dr. zelenih površina</w:t>
            </w:r>
          </w:p>
          <w:p w:rsidR="008C546B" w:rsidRDefault="008C546B">
            <w:pPr>
              <w:pStyle w:val="Odlomakpopisa"/>
              <w:ind w:left="0"/>
              <w:jc w:val="both"/>
              <w:rPr>
                <w:rFonts w:ascii="Times New Roman" w:hAnsi="Times New Roman"/>
              </w:rPr>
            </w:pPr>
            <w:r>
              <w:rPr>
                <w:rFonts w:ascii="Times New Roman" w:hAnsi="Times New Roman"/>
              </w:rPr>
              <w:t xml:space="preserve">- održavanje igrališta na Lukama, na Obali i Put Gradine te ŠRC </w:t>
            </w:r>
            <w:proofErr w:type="spellStart"/>
            <w:r>
              <w:rPr>
                <w:rFonts w:ascii="Times New Roman" w:hAnsi="Times New Roman"/>
              </w:rPr>
              <w:t>Murterski</w:t>
            </w:r>
            <w:proofErr w:type="spellEnd"/>
            <w:r>
              <w:rPr>
                <w:rFonts w:ascii="Times New Roman" w:hAnsi="Times New Roman"/>
              </w:rPr>
              <w:t xml:space="preserve"> </w:t>
            </w:r>
            <w:proofErr w:type="spellStart"/>
            <w:r>
              <w:rPr>
                <w:rFonts w:ascii="Times New Roman" w:hAnsi="Times New Roman"/>
              </w:rPr>
              <w:t>škoji</w:t>
            </w:r>
            <w:proofErr w:type="spellEnd"/>
          </w:p>
          <w:p w:rsidR="008C546B" w:rsidRDefault="008C546B">
            <w:pPr>
              <w:pStyle w:val="Odlomakpopisa"/>
              <w:ind w:left="0"/>
              <w:jc w:val="both"/>
              <w:rPr>
                <w:rFonts w:ascii="Times New Roman" w:hAnsi="Times New Roman"/>
              </w:rPr>
            </w:pPr>
            <w:r>
              <w:rPr>
                <w:rFonts w:ascii="Times New Roman" w:hAnsi="Times New Roman"/>
              </w:rPr>
              <w:t>- održavanje sustava navodnjavanja đardina</w:t>
            </w:r>
          </w:p>
        </w:tc>
      </w:tr>
    </w:tbl>
    <w:p w:rsidR="00E5311D" w:rsidRDefault="00E5311D" w:rsidP="00E5311D">
      <w:pPr>
        <w:pStyle w:val="StandardWeb"/>
        <w:spacing w:before="0" w:beforeAutospacing="0" w:after="0" w:afterAutospacing="0"/>
        <w:jc w:val="both"/>
        <w:rPr>
          <w:bCs/>
          <w:sz w:val="22"/>
          <w:szCs w:val="22"/>
        </w:rPr>
      </w:pPr>
    </w:p>
    <w:p w:rsidR="00E5311D" w:rsidRDefault="00E5311D" w:rsidP="00E5311D">
      <w:pPr>
        <w:pStyle w:val="StandardWeb"/>
        <w:spacing w:before="0" w:beforeAutospacing="0" w:after="0" w:afterAutospacing="0"/>
        <w:jc w:val="both"/>
        <w:rPr>
          <w:sz w:val="22"/>
          <w:szCs w:val="22"/>
        </w:rPr>
      </w:pPr>
      <w:r>
        <w:rPr>
          <w:bCs/>
          <w:sz w:val="22"/>
          <w:szCs w:val="22"/>
        </w:rPr>
        <w:t>Pod održavanjem </w:t>
      </w:r>
      <w:r>
        <w:rPr>
          <w:rStyle w:val="Istaknuto"/>
          <w:bCs/>
          <w:sz w:val="22"/>
          <w:szCs w:val="22"/>
        </w:rPr>
        <w:t>javnih zelenih površina </w:t>
      </w:r>
      <w:r>
        <w:rPr>
          <w:bCs/>
          <w:sz w:val="22"/>
          <w:szCs w:val="22"/>
        </w:rPr>
        <w:t>podrazumijeva se</w:t>
      </w:r>
      <w:r>
        <w:rPr>
          <w:sz w:val="22"/>
          <w:szCs w:val="22"/>
        </w:rPr>
        <w:t xml:space="preserve"> košnja, obrezivanje i sakupljanje biološkog otpada s javnih zelenih površina, obnova, održavanje i njega drveća, ukrasnog grmlja i drugog bilja, popločenih i nasipanih površina u parkovima, opreme na dječjim igralištima, </w:t>
      </w:r>
      <w:proofErr w:type="spellStart"/>
      <w:r>
        <w:rPr>
          <w:sz w:val="22"/>
          <w:szCs w:val="22"/>
        </w:rPr>
        <w:t>fitosanitarna</w:t>
      </w:r>
      <w:proofErr w:type="spellEnd"/>
      <w:r>
        <w:rPr>
          <w:sz w:val="22"/>
          <w:szCs w:val="22"/>
        </w:rPr>
        <w:t xml:space="preserve"> zaštita bilja i biljnog materijala za potrebe održavanja i drugi poslovi potrebni za održavanje tih površina.</w:t>
      </w:r>
    </w:p>
    <w:p w:rsidR="00E5311D" w:rsidRDefault="00E5311D" w:rsidP="00E5311D">
      <w:pPr>
        <w:pStyle w:val="StandardWeb"/>
        <w:spacing w:before="0" w:beforeAutospacing="0" w:after="0" w:afterAutospacing="0"/>
        <w:jc w:val="both"/>
        <w:rPr>
          <w:sz w:val="22"/>
          <w:szCs w:val="22"/>
        </w:rPr>
      </w:pPr>
      <w:r>
        <w:rPr>
          <w:sz w:val="22"/>
          <w:szCs w:val="22"/>
        </w:rPr>
        <w:t> </w:t>
      </w:r>
      <w:r>
        <w:rPr>
          <w:rStyle w:val="Istaknuto"/>
          <w:sz w:val="22"/>
          <w:szCs w:val="22"/>
        </w:rPr>
        <w:t>Javne zelene površine </w:t>
      </w:r>
      <w:r>
        <w:rPr>
          <w:sz w:val="22"/>
          <w:szCs w:val="22"/>
        </w:rPr>
        <w:t>su parkovi, drvoredi, živice, cvjetnjaci, travnjaci, skupine ili pojedinačna stabla, dječja igrališta s pripadajućom opremom, javni športski i rekreacijski prostori, zelene površine uz ceste i ulice, ako nisu sastavni dio nerazvrstane ili druge ceste odnosno ulice i sl.</w:t>
      </w:r>
    </w:p>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b/>
        </w:rPr>
      </w:pPr>
      <w:r>
        <w:rPr>
          <w:rFonts w:ascii="Times New Roman" w:hAnsi="Times New Roman"/>
          <w:b/>
        </w:rPr>
        <w:t xml:space="preserve">  </w:t>
      </w:r>
    </w:p>
    <w:p w:rsidR="00E5311D" w:rsidRDefault="00E5311D" w:rsidP="00E5311D">
      <w:pPr>
        <w:spacing w:after="0"/>
        <w:rPr>
          <w:rFonts w:ascii="Times New Roman" w:hAnsi="Times New Roman"/>
          <w:b/>
          <w:color w:val="00B0F0"/>
        </w:rPr>
      </w:pPr>
      <w:r>
        <w:rPr>
          <w:rFonts w:ascii="Times New Roman" w:hAnsi="Times New Roman"/>
          <w:b/>
        </w:rPr>
        <w:t>5. održavanje groblja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8C546B">
        <w:rPr>
          <w:rFonts w:ascii="Times New Roman" w:hAnsi="Times New Roman"/>
          <w:b/>
        </w:rPr>
        <w:t xml:space="preserve">                 </w:t>
      </w:r>
      <w:r w:rsidR="008C546B">
        <w:rPr>
          <w:rFonts w:ascii="Times New Roman" w:hAnsi="Times New Roman"/>
          <w:b/>
        </w:rPr>
        <w:tab/>
        <w:t xml:space="preserve">            28</w:t>
      </w:r>
      <w:r>
        <w:rPr>
          <w:rFonts w:ascii="Times New Roman" w:hAnsi="Times New Roman"/>
          <w:b/>
        </w:rPr>
        <w:t xml:space="preserve">.300,00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tcPr>
          <w:p w:rsidR="00E5311D" w:rsidRDefault="00E5311D">
            <w:pPr>
              <w:jc w:val="both"/>
              <w:rPr>
                <w:rFonts w:ascii="Times New Roman" w:hAnsi="Times New Roman"/>
              </w:rPr>
            </w:pPr>
            <w:r>
              <w:rPr>
                <w:rFonts w:ascii="Times New Roman" w:hAnsi="Times New Roman"/>
              </w:rPr>
              <w:t xml:space="preserve">održavanje prostora i zgrada za obavljanje ispraćaja i ukopa pokojnika te uređivanje putova, zelenih i drugih površina unutar groblja </w:t>
            </w:r>
          </w:p>
          <w:p w:rsidR="00E5311D" w:rsidRDefault="00E5311D">
            <w:pPr>
              <w:pStyle w:val="Odlomakpopisa"/>
              <w:ind w:left="0"/>
              <w:jc w:val="both"/>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rsidR="00E5311D" w:rsidRDefault="008C546B">
            <w:pPr>
              <w:jc w:val="both"/>
              <w:rPr>
                <w:rFonts w:ascii="Times New Roman" w:hAnsi="Times New Roman"/>
              </w:rPr>
            </w:pPr>
            <w:r>
              <w:rPr>
                <w:rFonts w:ascii="Times New Roman" w:hAnsi="Times New Roman"/>
              </w:rPr>
              <w:t>-</w:t>
            </w:r>
            <w:r w:rsidR="00E5311D">
              <w:rPr>
                <w:rFonts w:ascii="Times New Roman" w:hAnsi="Times New Roman"/>
              </w:rPr>
              <w:t>prosječno 4h dnevno rad radnika na Groblju - održavanje zelenih površina, križeva, dva objekta i dr.</w:t>
            </w:r>
          </w:p>
          <w:p w:rsidR="008C546B" w:rsidRDefault="008C546B">
            <w:pPr>
              <w:jc w:val="both"/>
              <w:rPr>
                <w:rFonts w:ascii="Times New Roman" w:hAnsi="Times New Roman"/>
              </w:rPr>
            </w:pPr>
            <w:r>
              <w:rPr>
                <w:rFonts w:ascii="Times New Roman" w:hAnsi="Times New Roman"/>
              </w:rPr>
              <w:t xml:space="preserve">- popločavanje prilaza i staza između grobova na mjesnom groblju te označavanje istih </w:t>
            </w:r>
          </w:p>
          <w:p w:rsidR="008C546B" w:rsidRDefault="007E7B92">
            <w:pPr>
              <w:jc w:val="both"/>
              <w:rPr>
                <w:rFonts w:ascii="Times New Roman" w:hAnsi="Times New Roman"/>
              </w:rPr>
            </w:pPr>
            <w:r>
              <w:rPr>
                <w:rFonts w:ascii="Times New Roman" w:hAnsi="Times New Roman"/>
              </w:rPr>
              <w:t xml:space="preserve">- dodatno </w:t>
            </w:r>
            <w:proofErr w:type="spellStart"/>
            <w:r>
              <w:rPr>
                <w:rFonts w:ascii="Times New Roman" w:hAnsi="Times New Roman"/>
              </w:rPr>
              <w:t>ozelenja</w:t>
            </w:r>
            <w:r w:rsidR="008C546B">
              <w:rPr>
                <w:rFonts w:ascii="Times New Roman" w:hAnsi="Times New Roman"/>
              </w:rPr>
              <w:t>vanje</w:t>
            </w:r>
            <w:proofErr w:type="spellEnd"/>
            <w:r w:rsidR="008C546B">
              <w:rPr>
                <w:rFonts w:ascii="Times New Roman" w:hAnsi="Times New Roman"/>
              </w:rPr>
              <w:t xml:space="preserve"> groblja</w:t>
            </w:r>
          </w:p>
          <w:p w:rsidR="008C546B" w:rsidRDefault="008C546B">
            <w:pPr>
              <w:jc w:val="both"/>
              <w:rPr>
                <w:rFonts w:ascii="Times New Roman" w:hAnsi="Times New Roman"/>
              </w:rPr>
            </w:pPr>
            <w:r>
              <w:rPr>
                <w:rFonts w:ascii="Times New Roman" w:hAnsi="Times New Roman"/>
              </w:rPr>
              <w:t xml:space="preserve">- produženje vodovodne i </w:t>
            </w:r>
            <w:proofErr w:type="spellStart"/>
            <w:r>
              <w:rPr>
                <w:rFonts w:ascii="Times New Roman" w:hAnsi="Times New Roman"/>
              </w:rPr>
              <w:t>elektro</w:t>
            </w:r>
            <w:proofErr w:type="spellEnd"/>
            <w:r>
              <w:rPr>
                <w:rFonts w:ascii="Times New Roman" w:hAnsi="Times New Roman"/>
              </w:rPr>
              <w:t xml:space="preserve"> mreže unutar Groblja  na „novom“ groblju, polja C i D</w:t>
            </w:r>
          </w:p>
          <w:p w:rsidR="00E5311D" w:rsidRDefault="00E5311D">
            <w:pPr>
              <w:jc w:val="both"/>
              <w:rPr>
                <w:rFonts w:ascii="Times New Roman" w:hAnsi="Times New Roman"/>
              </w:rPr>
            </w:pPr>
          </w:p>
        </w:tc>
      </w:tr>
    </w:tbl>
    <w:p w:rsidR="00E5311D" w:rsidRDefault="00E5311D" w:rsidP="00E5311D">
      <w:pPr>
        <w:spacing w:after="0"/>
        <w:rPr>
          <w:rFonts w:ascii="Times New Roman" w:hAnsi="Times New Roman"/>
        </w:rPr>
      </w:pPr>
    </w:p>
    <w:p w:rsidR="00E5311D" w:rsidRDefault="00E5311D" w:rsidP="00E5311D">
      <w:pPr>
        <w:pStyle w:val="StandardWeb"/>
        <w:spacing w:before="0" w:beforeAutospacing="0" w:after="0" w:afterAutospacing="0"/>
        <w:jc w:val="both"/>
        <w:rPr>
          <w:sz w:val="22"/>
          <w:szCs w:val="22"/>
        </w:rPr>
      </w:pPr>
      <w:r>
        <w:rPr>
          <w:bCs/>
          <w:i/>
          <w:sz w:val="22"/>
          <w:szCs w:val="22"/>
        </w:rPr>
        <w:t>Pod održavanjem </w:t>
      </w:r>
      <w:r>
        <w:rPr>
          <w:rStyle w:val="Istaknuto"/>
          <w:bCs/>
          <w:sz w:val="22"/>
          <w:szCs w:val="22"/>
        </w:rPr>
        <w:t xml:space="preserve">groblja </w:t>
      </w:r>
      <w:r>
        <w:rPr>
          <w:rStyle w:val="Istaknuto"/>
          <w:sz w:val="22"/>
          <w:szCs w:val="22"/>
        </w:rPr>
        <w:t>i krematorija unutar groblja </w:t>
      </w:r>
      <w:r>
        <w:rPr>
          <w:sz w:val="22"/>
          <w:szCs w:val="22"/>
        </w:rPr>
        <w:t>podrazumijeva se održavanje prostora i zgrada za obavljanje ispraćaja i ukopa pokojnika te uređivanje putova, zelenih i drugih površina unutar groblja.</w:t>
      </w:r>
    </w:p>
    <w:p w:rsidR="00E5311D" w:rsidRDefault="00E5311D" w:rsidP="00E5311D">
      <w:pPr>
        <w:spacing w:after="0"/>
        <w:rPr>
          <w:rFonts w:ascii="Times New Roman" w:hAnsi="Times New Roman"/>
        </w:rPr>
      </w:pPr>
      <w:r>
        <w:rPr>
          <w:rFonts w:ascii="Times New Roman" w:hAnsi="Times New Roman"/>
        </w:rPr>
        <w:t xml:space="preserve">  </w:t>
      </w:r>
    </w:p>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b/>
          <w:color w:val="00B0F0"/>
        </w:rPr>
      </w:pPr>
      <w:r>
        <w:rPr>
          <w:rFonts w:ascii="Times New Roman" w:hAnsi="Times New Roman"/>
          <w:b/>
        </w:rPr>
        <w:t>6. održavanje čistoće javnih površina</w:t>
      </w:r>
      <w:r w:rsidR="008C546B">
        <w:rPr>
          <w:rFonts w:ascii="Times New Roman" w:hAnsi="Times New Roman"/>
          <w:b/>
        </w:rPr>
        <w:tab/>
      </w:r>
      <w:r w:rsidR="008C546B">
        <w:rPr>
          <w:rFonts w:ascii="Times New Roman" w:hAnsi="Times New Roman"/>
          <w:b/>
        </w:rPr>
        <w:tab/>
      </w:r>
      <w:r w:rsidR="008C546B">
        <w:rPr>
          <w:rFonts w:ascii="Times New Roman" w:hAnsi="Times New Roman"/>
          <w:b/>
        </w:rPr>
        <w:tab/>
      </w:r>
      <w:r w:rsidR="008C546B">
        <w:rPr>
          <w:rFonts w:ascii="Times New Roman" w:hAnsi="Times New Roman"/>
          <w:b/>
        </w:rPr>
        <w:tab/>
      </w:r>
      <w:r w:rsidR="008C546B">
        <w:rPr>
          <w:rFonts w:ascii="Times New Roman" w:hAnsi="Times New Roman"/>
          <w:b/>
        </w:rPr>
        <w:tab/>
        <w:t xml:space="preserve">                        137.</w:t>
      </w:r>
      <w:r>
        <w:rPr>
          <w:rFonts w:ascii="Times New Roman" w:hAnsi="Times New Roman"/>
          <w:b/>
        </w:rPr>
        <w:t>5</w:t>
      </w:r>
      <w:r w:rsidR="008C546B">
        <w:rPr>
          <w:rFonts w:ascii="Times New Roman" w:hAnsi="Times New Roman"/>
          <w:b/>
        </w:rPr>
        <w:t>0</w:t>
      </w:r>
      <w:r>
        <w:rPr>
          <w:rFonts w:ascii="Times New Roman" w:hAnsi="Times New Roman"/>
          <w:b/>
        </w:rPr>
        <w:t xml:space="preserve">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3940"/>
        <w:gridCol w:w="5122"/>
      </w:tblGrid>
      <w:tr w:rsidR="00E5311D" w:rsidTr="00E5311D">
        <w:tc>
          <w:tcPr>
            <w:tcW w:w="2174"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826"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174" w:type="pct"/>
            <w:tcBorders>
              <w:top w:val="single" w:sz="4" w:space="0" w:color="auto"/>
              <w:left w:val="single" w:sz="4" w:space="0" w:color="auto"/>
              <w:bottom w:val="single" w:sz="4" w:space="0" w:color="auto"/>
              <w:right w:val="single" w:sz="4" w:space="0" w:color="auto"/>
            </w:tcBorders>
          </w:tcPr>
          <w:p w:rsidR="00E5311D" w:rsidRDefault="00E5311D">
            <w:pPr>
              <w:pStyle w:val="Odlomakpopisa"/>
              <w:ind w:left="0"/>
              <w:jc w:val="both"/>
              <w:rPr>
                <w:rFonts w:ascii="Times New Roman" w:hAnsi="Times New Roman"/>
              </w:rPr>
            </w:pPr>
            <w:r>
              <w:rPr>
                <w:rFonts w:ascii="Times New Roman" w:hAnsi="Times New Roman"/>
              </w:rPr>
              <w:t>ručno i strojno čišćenje i pranje javnih površina od otpada, kao i postavljanje i čišćenje košarica za otpatke i uklanjanje otpada koje je nepoznata osoba odbacila na javnu površinu ili zemljište u vlasništvu jedinice lokalne samouprave</w:t>
            </w:r>
          </w:p>
          <w:p w:rsidR="00E5311D" w:rsidRDefault="00E5311D">
            <w:pPr>
              <w:pStyle w:val="Odlomakpopisa"/>
              <w:ind w:left="0"/>
              <w:jc w:val="both"/>
              <w:rPr>
                <w:rFonts w:ascii="Times New Roman" w:hAnsi="Times New Roman"/>
              </w:rPr>
            </w:pPr>
          </w:p>
        </w:tc>
        <w:tc>
          <w:tcPr>
            <w:tcW w:w="2826" w:type="pct"/>
            <w:tcBorders>
              <w:top w:val="single" w:sz="4" w:space="0" w:color="auto"/>
              <w:left w:val="single" w:sz="4" w:space="0" w:color="auto"/>
              <w:bottom w:val="single" w:sz="4" w:space="0" w:color="auto"/>
              <w:right w:val="single" w:sz="4" w:space="0" w:color="auto"/>
            </w:tcBorders>
            <w:hideMark/>
          </w:tcPr>
          <w:p w:rsidR="00E5311D" w:rsidRDefault="00E5311D" w:rsidP="00EC31A3">
            <w:pPr>
              <w:pStyle w:val="Odlomakpopisa"/>
              <w:numPr>
                <w:ilvl w:val="0"/>
                <w:numId w:val="3"/>
              </w:numPr>
              <w:suppressAutoHyphens w:val="0"/>
              <w:ind w:left="382"/>
              <w:contextualSpacing/>
              <w:jc w:val="both"/>
              <w:rPr>
                <w:rFonts w:ascii="Times New Roman" w:hAnsi="Times New Roman"/>
              </w:rPr>
            </w:pPr>
            <w:r>
              <w:rPr>
                <w:rFonts w:ascii="Times New Roman" w:hAnsi="Times New Roman"/>
              </w:rPr>
              <w:t xml:space="preserve">ručno sezonsko i ručno cjelogodišnje čišćenje </w:t>
            </w:r>
          </w:p>
          <w:p w:rsidR="00E5311D" w:rsidRDefault="00E5311D" w:rsidP="00EC31A3">
            <w:pPr>
              <w:pStyle w:val="Odlomakpopisa"/>
              <w:numPr>
                <w:ilvl w:val="0"/>
                <w:numId w:val="3"/>
              </w:numPr>
              <w:suppressAutoHyphens w:val="0"/>
              <w:ind w:left="382"/>
              <w:contextualSpacing/>
              <w:jc w:val="both"/>
              <w:rPr>
                <w:rFonts w:ascii="Times New Roman" w:hAnsi="Times New Roman"/>
              </w:rPr>
            </w:pPr>
            <w:r>
              <w:rPr>
                <w:rFonts w:ascii="Times New Roman" w:hAnsi="Times New Roman"/>
              </w:rPr>
              <w:t>strojno čišćenje sezonsko i cjelogodišnje (</w:t>
            </w:r>
            <w:r w:rsidR="009C70EF">
              <w:rPr>
                <w:rFonts w:ascii="Times New Roman" w:hAnsi="Times New Roman"/>
              </w:rPr>
              <w:t>rad</w:t>
            </w:r>
            <w:r>
              <w:rPr>
                <w:rFonts w:ascii="Times New Roman" w:hAnsi="Times New Roman"/>
              </w:rPr>
              <w:t xml:space="preserve"> s</w:t>
            </w:r>
            <w:r w:rsidR="009C70EF">
              <w:rPr>
                <w:rFonts w:ascii="Times New Roman" w:hAnsi="Times New Roman"/>
              </w:rPr>
              <w:t>a</w:t>
            </w:r>
            <w:r>
              <w:rPr>
                <w:rFonts w:ascii="Times New Roman" w:hAnsi="Times New Roman"/>
              </w:rPr>
              <w:t xml:space="preserve"> 2 čistilice u periodu sezone, a u zimskom periodu 3 puta mjesečno)</w:t>
            </w:r>
          </w:p>
          <w:p w:rsidR="00E5311D" w:rsidRDefault="00E5311D" w:rsidP="00EC31A3">
            <w:pPr>
              <w:pStyle w:val="Odlomakpopisa"/>
              <w:numPr>
                <w:ilvl w:val="0"/>
                <w:numId w:val="3"/>
              </w:numPr>
              <w:suppressAutoHyphens w:val="0"/>
              <w:ind w:left="382"/>
              <w:contextualSpacing/>
              <w:jc w:val="both"/>
              <w:rPr>
                <w:rFonts w:ascii="Times New Roman" w:hAnsi="Times New Roman"/>
              </w:rPr>
            </w:pPr>
            <w:r>
              <w:rPr>
                <w:rFonts w:ascii="Times New Roman" w:hAnsi="Times New Roman"/>
              </w:rPr>
              <w:t>Zbrinjavanje otpada iz košarica</w:t>
            </w:r>
            <w:r w:rsidR="009C70EF">
              <w:rPr>
                <w:rFonts w:ascii="Times New Roman" w:hAnsi="Times New Roman"/>
              </w:rPr>
              <w:t xml:space="preserve"> i javne površine za godinu 2026.</w:t>
            </w:r>
            <w:r>
              <w:rPr>
                <w:rFonts w:ascii="Times New Roman" w:hAnsi="Times New Roman"/>
              </w:rPr>
              <w:t xml:space="preserve"> (40 spremnika od 55l je postavljeno tijekom cijele godine, 30 spremnika od 600l je dodatno postavljeno tijekom sezone od 01.05.-01.10.)</w:t>
            </w:r>
          </w:p>
          <w:p w:rsidR="00E5311D" w:rsidRDefault="00E5311D" w:rsidP="00EC31A3">
            <w:pPr>
              <w:pStyle w:val="Odlomakpopisa"/>
              <w:numPr>
                <w:ilvl w:val="0"/>
                <w:numId w:val="3"/>
              </w:numPr>
              <w:suppressAutoHyphens w:val="0"/>
              <w:ind w:left="382"/>
              <w:contextualSpacing/>
              <w:jc w:val="both"/>
              <w:rPr>
                <w:rFonts w:ascii="Times New Roman" w:hAnsi="Times New Roman"/>
              </w:rPr>
            </w:pPr>
            <w:r>
              <w:rPr>
                <w:rFonts w:ascii="Times New Roman" w:hAnsi="Times New Roman"/>
              </w:rPr>
              <w:lastRenderedPageBreak/>
              <w:t>Zbrinjavanje otpada koje je nepoznata osoba odbacila na javnu površinu ili zemljište u vlasništvu jedinice lokalne samouprave (po potrebi npr. odbačen madrac, vreća otpada i sl.)</w:t>
            </w:r>
          </w:p>
        </w:tc>
      </w:tr>
    </w:tbl>
    <w:p w:rsidR="00E5311D" w:rsidRDefault="00E5311D" w:rsidP="00E5311D">
      <w:pPr>
        <w:spacing w:after="0"/>
        <w:rPr>
          <w:rFonts w:ascii="Times New Roman" w:hAnsi="Times New Roman"/>
          <w:b/>
          <w:bCs/>
        </w:rPr>
      </w:pPr>
    </w:p>
    <w:p w:rsidR="00E5311D" w:rsidRDefault="00E5311D" w:rsidP="00E5311D">
      <w:pPr>
        <w:spacing w:after="0"/>
        <w:rPr>
          <w:rFonts w:ascii="Times New Roman" w:hAnsi="Times New Roman"/>
        </w:rPr>
      </w:pPr>
      <w:r>
        <w:rPr>
          <w:rFonts w:ascii="Times New Roman" w:hAnsi="Times New Roman"/>
          <w:bCs/>
          <w:i/>
        </w:rPr>
        <w:t>Pod održavanjem</w:t>
      </w:r>
      <w:r>
        <w:rPr>
          <w:rFonts w:ascii="Times New Roman" w:hAnsi="Times New Roman"/>
          <w:bCs/>
        </w:rPr>
        <w:t> </w:t>
      </w:r>
      <w:r>
        <w:rPr>
          <w:rStyle w:val="Istaknuto"/>
          <w:rFonts w:ascii="Times New Roman" w:hAnsi="Times New Roman"/>
          <w:bCs/>
        </w:rPr>
        <w:t>čistoće javnih površina</w:t>
      </w:r>
      <w:r>
        <w:rPr>
          <w:rStyle w:val="Istaknuto"/>
        </w:rPr>
        <w:t> </w:t>
      </w:r>
      <w:r>
        <w:rPr>
          <w:rFonts w:ascii="Times New Roman" w:hAnsi="Times New Roman"/>
        </w:rPr>
        <w:t>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p>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rPr>
      </w:pPr>
    </w:p>
    <w:p w:rsidR="008C546B" w:rsidRDefault="008C546B" w:rsidP="00E5311D">
      <w:pPr>
        <w:spacing w:after="0"/>
        <w:rPr>
          <w:rFonts w:ascii="Times New Roman" w:hAnsi="Times New Roman"/>
        </w:rPr>
      </w:pPr>
    </w:p>
    <w:p w:rsidR="008C546B" w:rsidRDefault="008C546B" w:rsidP="00E5311D">
      <w:pPr>
        <w:spacing w:after="0"/>
        <w:rPr>
          <w:rFonts w:ascii="Times New Roman" w:hAnsi="Times New Roman"/>
        </w:rPr>
      </w:pPr>
    </w:p>
    <w:p w:rsidR="00E5311D" w:rsidRDefault="00E5311D" w:rsidP="00E5311D">
      <w:pPr>
        <w:spacing w:after="0"/>
        <w:rPr>
          <w:rFonts w:ascii="Times New Roman" w:hAnsi="Times New Roman"/>
          <w:b/>
          <w:color w:val="00B0F0"/>
        </w:rPr>
      </w:pPr>
      <w:r>
        <w:rPr>
          <w:rFonts w:ascii="Times New Roman" w:hAnsi="Times New Roman"/>
          <w:b/>
        </w:rPr>
        <w:t>7. održavanje građevina i uređaja javne namjene</w:t>
      </w:r>
      <w:r>
        <w:rPr>
          <w:rFonts w:ascii="Times New Roman" w:hAnsi="Times New Roman"/>
          <w:b/>
        </w:rPr>
        <w:tab/>
      </w:r>
      <w:r>
        <w:rPr>
          <w:rFonts w:ascii="Times New Roman" w:hAnsi="Times New Roman"/>
          <w:b/>
        </w:rPr>
        <w:tab/>
        <w:t xml:space="preserve">        </w:t>
      </w:r>
      <w:r w:rsidR="008C546B">
        <w:rPr>
          <w:rFonts w:ascii="Times New Roman" w:hAnsi="Times New Roman"/>
          <w:b/>
        </w:rPr>
        <w:t xml:space="preserve">                               32</w:t>
      </w:r>
      <w:r>
        <w:rPr>
          <w:rFonts w:ascii="Times New Roman" w:hAnsi="Times New Roman"/>
          <w:b/>
        </w:rPr>
        <w:t>.</w:t>
      </w:r>
      <w:r w:rsidR="008C546B">
        <w:rPr>
          <w:rFonts w:ascii="Times New Roman" w:hAnsi="Times New Roman"/>
          <w:b/>
        </w:rPr>
        <w:t>3</w:t>
      </w:r>
      <w:r>
        <w:rPr>
          <w:rFonts w:ascii="Times New Roman" w:hAnsi="Times New Roman"/>
          <w:b/>
        </w:rPr>
        <w:t xml:space="preserve">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27112D" w:rsidTr="00C00942">
        <w:trPr>
          <w:trHeight w:val="3046"/>
        </w:trPr>
        <w:tc>
          <w:tcPr>
            <w:tcW w:w="2848" w:type="pct"/>
            <w:tcBorders>
              <w:top w:val="single" w:sz="4" w:space="0" w:color="auto"/>
              <w:left w:val="single" w:sz="4" w:space="0" w:color="auto"/>
              <w:bottom w:val="single" w:sz="4" w:space="0" w:color="auto"/>
              <w:right w:val="single" w:sz="4" w:space="0" w:color="auto"/>
            </w:tcBorders>
          </w:tcPr>
          <w:p w:rsidR="0027112D" w:rsidRDefault="0027112D">
            <w:pPr>
              <w:jc w:val="both"/>
              <w:rPr>
                <w:rFonts w:ascii="Times New Roman" w:hAnsi="Times New Roman"/>
              </w:rPr>
            </w:pPr>
            <w:r>
              <w:rPr>
                <w:rFonts w:ascii="Times New Roman" w:hAnsi="Times New Roman"/>
              </w:rPr>
              <w:t>Održavanje, popravci i čišćenje građevina, uređaja i predmeta – nadstrešnica na autobusnoj stanici, javni zahodi, oznake, spomenici i dr.</w:t>
            </w:r>
          </w:p>
          <w:p w:rsidR="0027112D" w:rsidRDefault="0027112D">
            <w:pPr>
              <w:pStyle w:val="Odlomakpopisa"/>
              <w:ind w:left="0"/>
              <w:jc w:val="both"/>
              <w:rPr>
                <w:rFonts w:ascii="Times New Roman" w:hAnsi="Times New Roman"/>
              </w:rPr>
            </w:pPr>
          </w:p>
        </w:tc>
        <w:tc>
          <w:tcPr>
            <w:tcW w:w="2152" w:type="pct"/>
            <w:tcBorders>
              <w:top w:val="single" w:sz="4" w:space="0" w:color="auto"/>
              <w:left w:val="single" w:sz="4" w:space="0" w:color="auto"/>
              <w:right w:val="single" w:sz="4" w:space="0" w:color="auto"/>
            </w:tcBorders>
            <w:hideMark/>
          </w:tcPr>
          <w:p w:rsidR="0027112D" w:rsidRDefault="0027112D">
            <w:pPr>
              <w:jc w:val="both"/>
              <w:rPr>
                <w:rFonts w:ascii="Times New Roman" w:hAnsi="Times New Roman"/>
              </w:rPr>
            </w:pPr>
            <w:r>
              <w:rPr>
                <w:rFonts w:ascii="Times New Roman" w:hAnsi="Times New Roman"/>
              </w:rPr>
              <w:t xml:space="preserve">- Održavanje, popravci i čišćenje javnog zahoda Slanica i Luke </w:t>
            </w:r>
          </w:p>
          <w:p w:rsidR="0027112D" w:rsidRDefault="0027112D">
            <w:pPr>
              <w:jc w:val="both"/>
              <w:rPr>
                <w:rFonts w:ascii="Times New Roman" w:hAnsi="Times New Roman"/>
              </w:rPr>
            </w:pPr>
          </w:p>
          <w:p w:rsidR="0027112D" w:rsidRDefault="0027112D">
            <w:pPr>
              <w:jc w:val="both"/>
              <w:rPr>
                <w:rFonts w:ascii="Times New Roman" w:hAnsi="Times New Roman"/>
              </w:rPr>
            </w:pPr>
            <w:r>
              <w:rPr>
                <w:rFonts w:ascii="Times New Roman" w:hAnsi="Times New Roman"/>
              </w:rPr>
              <w:t xml:space="preserve">- Mobilni </w:t>
            </w:r>
            <w:proofErr w:type="spellStart"/>
            <w:r>
              <w:rPr>
                <w:rFonts w:ascii="Times New Roman" w:hAnsi="Times New Roman"/>
              </w:rPr>
              <w:t>wc-i</w:t>
            </w:r>
            <w:proofErr w:type="spellEnd"/>
            <w:r>
              <w:rPr>
                <w:rFonts w:ascii="Times New Roman" w:hAnsi="Times New Roman"/>
              </w:rPr>
              <w:t xml:space="preserve"> na javnim površinama – 7 kom, (</w:t>
            </w:r>
            <w:proofErr w:type="spellStart"/>
            <w:r>
              <w:rPr>
                <w:rFonts w:ascii="Times New Roman" w:hAnsi="Times New Roman"/>
              </w:rPr>
              <w:t>Colentum</w:t>
            </w:r>
            <w:proofErr w:type="spellEnd"/>
            <w:r>
              <w:rPr>
                <w:rFonts w:ascii="Times New Roman" w:hAnsi="Times New Roman"/>
              </w:rPr>
              <w:t xml:space="preserve"> 1 kom, </w:t>
            </w:r>
            <w:proofErr w:type="spellStart"/>
            <w:r>
              <w:rPr>
                <w:rFonts w:ascii="Times New Roman" w:hAnsi="Times New Roman"/>
              </w:rPr>
              <w:t>Čigrađa</w:t>
            </w:r>
            <w:proofErr w:type="spellEnd"/>
            <w:r>
              <w:rPr>
                <w:rFonts w:ascii="Times New Roman" w:hAnsi="Times New Roman"/>
              </w:rPr>
              <w:t xml:space="preserve"> 2 kom, </w:t>
            </w:r>
            <w:proofErr w:type="spellStart"/>
            <w:r>
              <w:rPr>
                <w:rFonts w:ascii="Times New Roman" w:hAnsi="Times New Roman"/>
              </w:rPr>
              <w:t>Podvršci</w:t>
            </w:r>
            <w:proofErr w:type="spellEnd"/>
            <w:r>
              <w:rPr>
                <w:rFonts w:ascii="Times New Roman" w:hAnsi="Times New Roman"/>
              </w:rPr>
              <w:t xml:space="preserve"> 2 kom, Zelena tržnica 1 kom, autobusna stanica 1 kom)</w:t>
            </w:r>
          </w:p>
          <w:p w:rsidR="0027112D" w:rsidRDefault="0027112D">
            <w:pPr>
              <w:jc w:val="both"/>
              <w:rPr>
                <w:rFonts w:ascii="Times New Roman" w:hAnsi="Times New Roman"/>
              </w:rPr>
            </w:pPr>
          </w:p>
          <w:p w:rsidR="0027112D" w:rsidRDefault="0027112D">
            <w:pPr>
              <w:jc w:val="both"/>
              <w:rPr>
                <w:rFonts w:ascii="Times New Roman" w:hAnsi="Times New Roman"/>
              </w:rPr>
            </w:pPr>
            <w:r>
              <w:rPr>
                <w:rFonts w:ascii="Times New Roman" w:hAnsi="Times New Roman"/>
              </w:rPr>
              <w:t>- Čišćenje spomenika (Tuđman, Velika voda)</w:t>
            </w:r>
          </w:p>
          <w:p w:rsidR="0027112D" w:rsidRDefault="0027112D" w:rsidP="00C00942">
            <w:pPr>
              <w:jc w:val="both"/>
              <w:rPr>
                <w:rFonts w:ascii="Times New Roman" w:hAnsi="Times New Roman"/>
              </w:rPr>
            </w:pPr>
            <w:r>
              <w:rPr>
                <w:rFonts w:ascii="Times New Roman" w:hAnsi="Times New Roman"/>
              </w:rPr>
              <w:t>- Održavanje i popravci drugih uređaja i predmeta npr. table, ploče, oznake</w:t>
            </w:r>
          </w:p>
        </w:tc>
      </w:tr>
    </w:tbl>
    <w:p w:rsidR="00E5311D" w:rsidRDefault="00E5311D" w:rsidP="00E5311D">
      <w:pPr>
        <w:spacing w:after="0"/>
        <w:rPr>
          <w:rFonts w:ascii="Times New Roman" w:hAnsi="Times New Roman"/>
        </w:rPr>
      </w:pPr>
    </w:p>
    <w:p w:rsidR="00E5311D" w:rsidRDefault="00E5311D" w:rsidP="00E5311D">
      <w:pPr>
        <w:pStyle w:val="StandardWeb"/>
        <w:spacing w:before="0" w:beforeAutospacing="0" w:after="0" w:afterAutospacing="0"/>
        <w:jc w:val="both"/>
        <w:rPr>
          <w:sz w:val="22"/>
          <w:szCs w:val="22"/>
        </w:rPr>
      </w:pPr>
      <w:r>
        <w:rPr>
          <w:bCs/>
          <w:i/>
          <w:sz w:val="22"/>
          <w:szCs w:val="22"/>
        </w:rPr>
        <w:t>Pod održavanjem </w:t>
      </w:r>
      <w:r>
        <w:rPr>
          <w:rStyle w:val="Istaknuto"/>
          <w:bCs/>
          <w:sz w:val="22"/>
          <w:szCs w:val="22"/>
        </w:rPr>
        <w:t>građevina i uređaja javne namjene</w:t>
      </w:r>
      <w:r>
        <w:rPr>
          <w:rStyle w:val="Istaknuto"/>
          <w:sz w:val="22"/>
          <w:szCs w:val="22"/>
        </w:rPr>
        <w:t> </w:t>
      </w:r>
      <w:r>
        <w:rPr>
          <w:sz w:val="22"/>
          <w:szCs w:val="22"/>
        </w:rPr>
        <w:t>podrazumijeva se održavanje, popravci i čišćenje tih građevina, uređaja i predmeta.</w:t>
      </w:r>
    </w:p>
    <w:p w:rsidR="00E5311D" w:rsidRDefault="00E5311D" w:rsidP="00E5311D">
      <w:pPr>
        <w:pStyle w:val="StandardWeb"/>
        <w:spacing w:before="0" w:beforeAutospacing="0" w:after="0" w:afterAutospacing="0"/>
        <w:jc w:val="both"/>
        <w:rPr>
          <w:sz w:val="22"/>
          <w:szCs w:val="22"/>
        </w:rPr>
      </w:pPr>
      <w:r>
        <w:rPr>
          <w:rStyle w:val="Istaknuto"/>
          <w:sz w:val="22"/>
          <w:szCs w:val="22"/>
        </w:rPr>
        <w:t>Građevine i uređaji javne namjene </w:t>
      </w:r>
      <w:r>
        <w:rPr>
          <w:sz w:val="22"/>
          <w:szCs w:val="22"/>
        </w:rPr>
        <w:t>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p>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b/>
        </w:rPr>
      </w:pPr>
      <w:r>
        <w:rPr>
          <w:rFonts w:ascii="Times New Roman" w:hAnsi="Times New Roman"/>
          <w:b/>
        </w:rPr>
        <w:t>8. održavanje javne rasvjete</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sidR="0027112D">
        <w:rPr>
          <w:rFonts w:ascii="Times New Roman" w:hAnsi="Times New Roman"/>
          <w:b/>
        </w:rPr>
        <w:t>70</w:t>
      </w:r>
      <w:r>
        <w:rPr>
          <w:rFonts w:ascii="Times New Roman" w:hAnsi="Times New Roman"/>
          <w:b/>
        </w:rPr>
        <w:t xml:space="preserve">.000,00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-održavanje javne rasvjete na području Murter-Kornati</w:t>
            </w:r>
          </w:p>
          <w:p w:rsidR="00E5311D" w:rsidRDefault="00E5311D">
            <w:pPr>
              <w:jc w:val="both"/>
              <w:rPr>
                <w:rFonts w:ascii="Times New Roman" w:hAnsi="Times New Roman"/>
              </w:rPr>
            </w:pPr>
            <w:r>
              <w:rPr>
                <w:rFonts w:ascii="Times New Roman" w:hAnsi="Times New Roman"/>
              </w:rPr>
              <w:t>-pregled uređaja i instalacija javne rasvjete</w:t>
            </w:r>
          </w:p>
          <w:p w:rsidR="00E5311D" w:rsidRDefault="00E5311D">
            <w:pPr>
              <w:jc w:val="both"/>
              <w:rPr>
                <w:rFonts w:ascii="Times New Roman" w:hAnsi="Times New Roman"/>
              </w:rPr>
            </w:pPr>
            <w:r>
              <w:rPr>
                <w:rFonts w:ascii="Times New Roman" w:hAnsi="Times New Roman"/>
              </w:rPr>
              <w:t>-antikorozivna zaštita</w:t>
            </w:r>
          </w:p>
          <w:p w:rsidR="00E5311D" w:rsidRDefault="00E5311D">
            <w:pPr>
              <w:jc w:val="both"/>
              <w:rPr>
                <w:rFonts w:ascii="Times New Roman" w:hAnsi="Times New Roman"/>
              </w:rPr>
            </w:pPr>
            <w:r>
              <w:rPr>
                <w:rFonts w:ascii="Times New Roman" w:hAnsi="Times New Roman"/>
              </w:rPr>
              <w:t>-elektromontažni radovi</w:t>
            </w:r>
          </w:p>
          <w:p w:rsidR="00E5311D" w:rsidRDefault="00E5311D">
            <w:pPr>
              <w:pStyle w:val="Odlomakpopisa"/>
              <w:ind w:left="0"/>
              <w:jc w:val="both"/>
              <w:rPr>
                <w:rFonts w:ascii="Times New Roman" w:hAnsi="Times New Roman"/>
              </w:rPr>
            </w:pPr>
            <w:r>
              <w:rPr>
                <w:rFonts w:ascii="Times New Roman" w:hAnsi="Times New Roman"/>
              </w:rPr>
              <w:t>-kabeli</w:t>
            </w:r>
          </w:p>
          <w:p w:rsidR="00E5311D" w:rsidRDefault="00E5311D">
            <w:pPr>
              <w:pStyle w:val="Odlomakpopisa"/>
              <w:ind w:left="0"/>
              <w:jc w:val="both"/>
              <w:rPr>
                <w:rFonts w:ascii="Times New Roman" w:hAnsi="Times New Roman"/>
              </w:rPr>
            </w:pPr>
            <w:r>
              <w:rPr>
                <w:rFonts w:ascii="Times New Roman" w:hAnsi="Times New Roman"/>
              </w:rPr>
              <w:t>-spojke komplet s priborom i osiguračima</w:t>
            </w:r>
          </w:p>
          <w:p w:rsidR="00E5311D" w:rsidRDefault="00E5311D">
            <w:pPr>
              <w:pStyle w:val="Odlomakpopisa"/>
              <w:ind w:left="0"/>
              <w:jc w:val="both"/>
              <w:rPr>
                <w:rFonts w:ascii="Times New Roman" w:hAnsi="Times New Roman"/>
              </w:rPr>
            </w:pPr>
            <w:r>
              <w:rPr>
                <w:rFonts w:ascii="Times New Roman" w:hAnsi="Times New Roman"/>
              </w:rPr>
              <w:t>-stupovi</w:t>
            </w:r>
          </w:p>
          <w:p w:rsidR="00E5311D" w:rsidRDefault="00E5311D">
            <w:pPr>
              <w:pStyle w:val="Odlomakpopisa"/>
              <w:ind w:left="0"/>
              <w:jc w:val="both"/>
              <w:rPr>
                <w:rFonts w:ascii="Times New Roman" w:hAnsi="Times New Roman"/>
              </w:rPr>
            </w:pPr>
            <w:r>
              <w:rPr>
                <w:rFonts w:ascii="Times New Roman" w:hAnsi="Times New Roman"/>
              </w:rPr>
              <w:t>-svjetiljke i druga oprema</w:t>
            </w:r>
          </w:p>
          <w:p w:rsidR="00E5311D" w:rsidRDefault="00E5311D">
            <w:pPr>
              <w:pStyle w:val="Odlomakpopisa"/>
              <w:ind w:left="0"/>
              <w:jc w:val="both"/>
              <w:rPr>
                <w:rFonts w:ascii="Times New Roman" w:hAnsi="Times New Roman"/>
              </w:rPr>
            </w:pPr>
            <w:r>
              <w:rPr>
                <w:rFonts w:ascii="Times New Roman" w:hAnsi="Times New Roman"/>
              </w:rPr>
              <w:t>-građevinski radovi</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-sukladno tekućim potrebama i planu ukupnih radova održavanja javne rasvjete na temelju narudžbe ili zapisniku o neaktivnim rasvjetnim mjestima.</w:t>
            </w:r>
          </w:p>
          <w:p w:rsidR="00E5311D" w:rsidRDefault="00E5311D">
            <w:pPr>
              <w:jc w:val="both"/>
              <w:rPr>
                <w:rFonts w:ascii="Times New Roman" w:hAnsi="Times New Roman"/>
              </w:rPr>
            </w:pPr>
            <w:r>
              <w:rPr>
                <w:rFonts w:ascii="Times New Roman" w:hAnsi="Times New Roman"/>
              </w:rPr>
              <w:t>-Interventno održavanje u izuzetnim okolnostima</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Prigodno ukrašavanje općine</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 xml:space="preserve">Prilikom blagdana npr. Božić i dr. manifestacija npr. </w:t>
            </w:r>
            <w:proofErr w:type="spellStart"/>
            <w:r>
              <w:rPr>
                <w:rFonts w:ascii="Times New Roman" w:hAnsi="Times New Roman"/>
              </w:rPr>
              <w:t>Murterske</w:t>
            </w:r>
            <w:proofErr w:type="spellEnd"/>
            <w:r>
              <w:rPr>
                <w:rFonts w:ascii="Times New Roman" w:hAnsi="Times New Roman"/>
              </w:rPr>
              <w:t xml:space="preserve"> bake</w:t>
            </w:r>
          </w:p>
        </w:tc>
      </w:tr>
    </w:tbl>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rPr>
      </w:pPr>
      <w:r>
        <w:rPr>
          <w:rFonts w:ascii="Times New Roman" w:hAnsi="Times New Roman"/>
          <w:i/>
        </w:rPr>
        <w:t>Pod održavanjem javne rasvjete</w:t>
      </w:r>
      <w:r>
        <w:rPr>
          <w:rFonts w:ascii="Times New Roman" w:hAnsi="Times New Roman"/>
        </w:rPr>
        <w:t xml:space="preserve"> podrazumijeva se upravljanje i održavanje instalacija javne rasvjete, uključujući podmirivanje troškova električne energije, za rasvjetljavanje površine javne namjene.</w:t>
      </w:r>
    </w:p>
    <w:p w:rsidR="00E5311D" w:rsidRDefault="00E5311D" w:rsidP="00E5311D">
      <w:pPr>
        <w:spacing w:after="0"/>
        <w:rPr>
          <w:rFonts w:ascii="Times New Roman" w:hAnsi="Times New Roman"/>
        </w:rPr>
      </w:pPr>
    </w:p>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b/>
        </w:rPr>
      </w:pPr>
      <w:r>
        <w:rPr>
          <w:rFonts w:ascii="Times New Roman" w:hAnsi="Times New Roman"/>
          <w:b/>
        </w:rPr>
        <w:lastRenderedPageBreak/>
        <w:t>9</w:t>
      </w:r>
      <w:r>
        <w:rPr>
          <w:rFonts w:ascii="Times New Roman" w:hAnsi="Times New Roman"/>
        </w:rPr>
        <w:t xml:space="preserve">. </w:t>
      </w:r>
      <w:r>
        <w:rPr>
          <w:rFonts w:ascii="Times New Roman" w:hAnsi="Times New Roman"/>
          <w:b/>
        </w:rPr>
        <w:t>deratizacija i dezinsekcija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27112D">
        <w:rPr>
          <w:rFonts w:ascii="Times New Roman" w:hAnsi="Times New Roman"/>
          <w:b/>
        </w:rPr>
        <w:t>18</w:t>
      </w:r>
      <w:r>
        <w:rPr>
          <w:rFonts w:ascii="Times New Roman" w:hAnsi="Times New Roman"/>
          <w:b/>
        </w:rPr>
        <w:t xml:space="preserve">.000,00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Deratizacija i dezinsekcija javnih površine</w:t>
            </w:r>
          </w:p>
        </w:tc>
        <w:tc>
          <w:tcPr>
            <w:tcW w:w="2152" w:type="pct"/>
            <w:tcBorders>
              <w:top w:val="single" w:sz="4" w:space="0" w:color="auto"/>
              <w:left w:val="single" w:sz="4" w:space="0" w:color="auto"/>
              <w:bottom w:val="single" w:sz="4" w:space="0" w:color="auto"/>
              <w:right w:val="single" w:sz="4" w:space="0" w:color="auto"/>
            </w:tcBorders>
            <w:hideMark/>
          </w:tcPr>
          <w:p w:rsidR="006F5BA1" w:rsidRPr="006F5BA1" w:rsidRDefault="006F5BA1">
            <w:pPr>
              <w:jc w:val="both"/>
              <w:rPr>
                <w:rFonts w:ascii="Times New Roman" w:hAnsi="Times New Roman"/>
              </w:rPr>
            </w:pPr>
            <w:r w:rsidRPr="006F5BA1">
              <w:rPr>
                <w:rFonts w:ascii="Times New Roman" w:hAnsi="Times New Roman"/>
              </w:rPr>
              <w:t>Dezinsekcija komaraca (</w:t>
            </w:r>
            <w:proofErr w:type="spellStart"/>
            <w:r w:rsidRPr="006F5BA1">
              <w:rPr>
                <w:rFonts w:ascii="Times New Roman" w:hAnsi="Times New Roman"/>
              </w:rPr>
              <w:t>adulticidno</w:t>
            </w:r>
            <w:proofErr w:type="spellEnd"/>
            <w:r w:rsidRPr="006F5BA1">
              <w:rPr>
                <w:rFonts w:ascii="Times New Roman" w:hAnsi="Times New Roman"/>
              </w:rPr>
              <w:t xml:space="preserve"> tretiranje) – 2 tretmana</w:t>
            </w:r>
          </w:p>
          <w:p w:rsidR="006F5BA1" w:rsidRPr="006F5BA1" w:rsidRDefault="006F5BA1">
            <w:pPr>
              <w:jc w:val="both"/>
              <w:rPr>
                <w:rFonts w:ascii="Times New Roman" w:hAnsi="Times New Roman"/>
              </w:rPr>
            </w:pPr>
            <w:r w:rsidRPr="006F5BA1">
              <w:rPr>
                <w:rFonts w:ascii="Times New Roman" w:hAnsi="Times New Roman"/>
              </w:rPr>
              <w:t>Preventivna deratizac</w:t>
            </w:r>
            <w:r w:rsidR="00EB599A">
              <w:rPr>
                <w:rFonts w:ascii="Times New Roman" w:hAnsi="Times New Roman"/>
              </w:rPr>
              <w:t>ija javnih površina – 2 akcije u godini</w:t>
            </w:r>
          </w:p>
          <w:p w:rsidR="00E5311D" w:rsidRPr="006F5BA1" w:rsidRDefault="006F5BA1">
            <w:pPr>
              <w:jc w:val="both"/>
              <w:rPr>
                <w:rFonts w:ascii="Times New Roman" w:hAnsi="Times New Roman"/>
              </w:rPr>
            </w:pPr>
            <w:proofErr w:type="spellStart"/>
            <w:r w:rsidRPr="006F5BA1">
              <w:rPr>
                <w:rFonts w:ascii="Times New Roman" w:hAnsi="Times New Roman"/>
              </w:rPr>
              <w:t>Larvicidno</w:t>
            </w:r>
            <w:proofErr w:type="spellEnd"/>
            <w:r w:rsidRPr="006F5BA1">
              <w:rPr>
                <w:rFonts w:ascii="Times New Roman" w:hAnsi="Times New Roman"/>
              </w:rPr>
              <w:t xml:space="preserve"> tretiranje stajaćih voda na javnim površinama – 2 tretmana</w:t>
            </w:r>
          </w:p>
          <w:p w:rsidR="006F5BA1" w:rsidRPr="006F5BA1" w:rsidRDefault="006F5BA1">
            <w:pPr>
              <w:jc w:val="both"/>
              <w:rPr>
                <w:rFonts w:ascii="Times New Roman" w:hAnsi="Times New Roman"/>
              </w:rPr>
            </w:pPr>
            <w:proofErr w:type="spellStart"/>
            <w:r w:rsidRPr="006F5BA1">
              <w:rPr>
                <w:rFonts w:ascii="Times New Roman" w:hAnsi="Times New Roman"/>
              </w:rPr>
              <w:t>Larvicidno</w:t>
            </w:r>
            <w:proofErr w:type="spellEnd"/>
            <w:r w:rsidRPr="006F5BA1">
              <w:rPr>
                <w:rFonts w:ascii="Times New Roman" w:hAnsi="Times New Roman"/>
              </w:rPr>
              <w:t xml:space="preserve"> tretiranje septičkih jama</w:t>
            </w:r>
            <w:r w:rsidR="00EB599A">
              <w:rPr>
                <w:rFonts w:ascii="Times New Roman" w:hAnsi="Times New Roman"/>
              </w:rPr>
              <w:t xml:space="preserve"> (pakiranja </w:t>
            </w:r>
            <w:proofErr w:type="spellStart"/>
            <w:r w:rsidR="00EB599A">
              <w:rPr>
                <w:rFonts w:ascii="Times New Roman" w:hAnsi="Times New Roman"/>
              </w:rPr>
              <w:t>larvicida</w:t>
            </w:r>
            <w:proofErr w:type="spellEnd"/>
            <w:r w:rsidR="00EB599A">
              <w:rPr>
                <w:rFonts w:ascii="Times New Roman" w:hAnsi="Times New Roman"/>
              </w:rPr>
              <w:t xml:space="preserve"> za septičku jamu)</w:t>
            </w:r>
          </w:p>
        </w:tc>
      </w:tr>
    </w:tbl>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b/>
          <w:color w:val="00B0F0"/>
        </w:rPr>
      </w:pPr>
    </w:p>
    <w:p w:rsidR="00E5311D" w:rsidRDefault="00E5311D" w:rsidP="00E5311D">
      <w:pPr>
        <w:spacing w:after="0"/>
        <w:rPr>
          <w:rFonts w:ascii="Times New Roman" w:hAnsi="Times New Roman"/>
          <w:b/>
        </w:rPr>
      </w:pPr>
      <w:r>
        <w:rPr>
          <w:rFonts w:ascii="Times New Roman" w:hAnsi="Times New Roman"/>
          <w:b/>
        </w:rPr>
        <w:t>10. veterinarsko-higijeniča</w:t>
      </w:r>
      <w:r w:rsidR="0027112D">
        <w:rPr>
          <w:rFonts w:ascii="Times New Roman" w:hAnsi="Times New Roman"/>
          <w:b/>
        </w:rPr>
        <w:t>rski poslovi</w:t>
      </w:r>
      <w:r w:rsidR="0027112D">
        <w:rPr>
          <w:rFonts w:ascii="Times New Roman" w:hAnsi="Times New Roman"/>
          <w:b/>
        </w:rPr>
        <w:tab/>
      </w:r>
      <w:r w:rsidR="0027112D">
        <w:rPr>
          <w:rFonts w:ascii="Times New Roman" w:hAnsi="Times New Roman"/>
          <w:b/>
        </w:rPr>
        <w:tab/>
      </w:r>
      <w:r w:rsidR="0027112D">
        <w:rPr>
          <w:rFonts w:ascii="Times New Roman" w:hAnsi="Times New Roman"/>
          <w:b/>
        </w:rPr>
        <w:tab/>
      </w:r>
      <w:r w:rsidR="0027112D">
        <w:rPr>
          <w:rFonts w:ascii="Times New Roman" w:hAnsi="Times New Roman"/>
          <w:b/>
        </w:rPr>
        <w:tab/>
      </w:r>
      <w:r w:rsidR="0027112D">
        <w:rPr>
          <w:rFonts w:ascii="Times New Roman" w:hAnsi="Times New Roman"/>
          <w:b/>
        </w:rPr>
        <w:tab/>
        <w:t xml:space="preserve">             1.0</w:t>
      </w:r>
      <w:r>
        <w:rPr>
          <w:rFonts w:ascii="Times New Roman" w:hAnsi="Times New Roman"/>
          <w:b/>
        </w:rPr>
        <w:t xml:space="preserve">00,00 </w:t>
      </w:r>
      <w:proofErr w:type="spellStart"/>
      <w:r>
        <w:rPr>
          <w:rFonts w:ascii="Times New Roman" w:hAnsi="Times New Roman"/>
          <w:b/>
        </w:rPr>
        <w:t>eur</w:t>
      </w:r>
      <w:proofErr w:type="spellEnd"/>
    </w:p>
    <w:tbl>
      <w:tblPr>
        <w:tblStyle w:val="Reetkatablice"/>
        <w:tblW w:w="5000" w:type="pct"/>
        <w:tblInd w:w="0" w:type="dxa"/>
        <w:tblLook w:val="04A0" w:firstRow="1" w:lastRow="0" w:firstColumn="1" w:lastColumn="0" w:noHBand="0" w:noVBand="1"/>
      </w:tblPr>
      <w:tblGrid>
        <w:gridCol w:w="5162"/>
        <w:gridCol w:w="3900"/>
      </w:tblGrid>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pStyle w:val="Odlomakpopisa"/>
              <w:ind w:left="0"/>
              <w:jc w:val="both"/>
              <w:rPr>
                <w:rFonts w:ascii="Times New Roman" w:hAnsi="Times New Roman"/>
              </w:rPr>
            </w:pPr>
            <w:r>
              <w:rPr>
                <w:rFonts w:ascii="Times New Roman" w:hAnsi="Times New Roman"/>
              </w:rPr>
              <w:t>opseg</w:t>
            </w:r>
          </w:p>
        </w:tc>
      </w:tr>
      <w:tr w:rsidR="00E5311D" w:rsidTr="00E5311D">
        <w:tc>
          <w:tcPr>
            <w:tcW w:w="2848"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Zbrinjavanje napuštenih životinja i uklanjanje uginulih životinja</w:t>
            </w:r>
          </w:p>
        </w:tc>
        <w:tc>
          <w:tcPr>
            <w:tcW w:w="2152" w:type="pct"/>
            <w:tcBorders>
              <w:top w:val="single" w:sz="4" w:space="0" w:color="auto"/>
              <w:left w:val="single" w:sz="4" w:space="0" w:color="auto"/>
              <w:bottom w:val="single" w:sz="4" w:space="0" w:color="auto"/>
              <w:right w:val="single" w:sz="4" w:space="0" w:color="auto"/>
            </w:tcBorders>
            <w:hideMark/>
          </w:tcPr>
          <w:p w:rsidR="00E5311D" w:rsidRDefault="00E5311D">
            <w:pPr>
              <w:jc w:val="both"/>
              <w:rPr>
                <w:rFonts w:ascii="Times New Roman" w:hAnsi="Times New Roman"/>
              </w:rPr>
            </w:pPr>
            <w:r>
              <w:rPr>
                <w:rFonts w:ascii="Times New Roman" w:hAnsi="Times New Roman"/>
              </w:rPr>
              <w:t>prikupljanje i uklanjanje uginulih glodavaca i malih životinja/po potrebi</w:t>
            </w:r>
          </w:p>
        </w:tc>
      </w:tr>
    </w:tbl>
    <w:p w:rsidR="00E5311D" w:rsidRDefault="00E5311D" w:rsidP="00E5311D">
      <w:pPr>
        <w:spacing w:after="0"/>
        <w:rPr>
          <w:rFonts w:ascii="Times New Roman" w:hAnsi="Times New Roman"/>
          <w:b/>
        </w:rPr>
      </w:pPr>
    </w:p>
    <w:p w:rsidR="00E5311D" w:rsidRDefault="00E5311D" w:rsidP="00E5311D">
      <w:pPr>
        <w:spacing w:after="0"/>
        <w:rPr>
          <w:rFonts w:ascii="Times New Roman" w:hAnsi="Times New Roman"/>
          <w:color w:val="00B0F0"/>
        </w:rPr>
      </w:pPr>
      <w:r>
        <w:rPr>
          <w:rFonts w:ascii="Times New Roman" w:hAnsi="Times New Roman"/>
          <w:color w:val="00B0F0"/>
        </w:rPr>
        <w:tab/>
      </w:r>
      <w:r>
        <w:rPr>
          <w:rFonts w:ascii="Times New Roman" w:hAnsi="Times New Roman"/>
          <w:color w:val="00B0F0"/>
        </w:rPr>
        <w:tab/>
      </w:r>
    </w:p>
    <w:p w:rsidR="00E5311D" w:rsidRDefault="00E5311D" w:rsidP="00E5311D">
      <w:pPr>
        <w:spacing w:after="0"/>
        <w:rPr>
          <w:rFonts w:ascii="Times New Roman" w:hAnsi="Times New Roman"/>
          <w:color w:val="00B0F0"/>
        </w:rPr>
      </w:pPr>
      <w:r>
        <w:rPr>
          <w:rFonts w:ascii="Times New Roman" w:hAnsi="Times New Roman"/>
          <w:color w:val="00B0F0"/>
        </w:rPr>
        <w:tab/>
      </w:r>
    </w:p>
    <w:p w:rsidR="00E5311D" w:rsidRDefault="00E5311D" w:rsidP="00E5311D">
      <w:pPr>
        <w:spacing w:after="0"/>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E5311D" w:rsidRDefault="00E5311D" w:rsidP="00E5311D">
      <w:pPr>
        <w:rPr>
          <w:rFonts w:ascii="Times New Roman" w:hAnsi="Times New Roman"/>
        </w:rPr>
      </w:pPr>
      <w:r>
        <w:rPr>
          <w:rFonts w:ascii="Times New Roman" w:hAnsi="Times New Roman"/>
        </w:rPr>
        <w:t xml:space="preserve">UKUPNO: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27112D">
        <w:rPr>
          <w:rFonts w:ascii="Times New Roman" w:hAnsi="Times New Roman"/>
          <w:b/>
        </w:rPr>
        <w:t>519.900</w:t>
      </w:r>
      <w:r>
        <w:rPr>
          <w:rFonts w:ascii="Times New Roman" w:hAnsi="Times New Roman"/>
          <w:b/>
        </w:rPr>
        <w:t xml:space="preserve">,00 </w:t>
      </w:r>
      <w:proofErr w:type="spellStart"/>
      <w:r>
        <w:rPr>
          <w:rFonts w:ascii="Times New Roman" w:hAnsi="Times New Roman"/>
          <w:b/>
        </w:rPr>
        <w:t>eur</w:t>
      </w:r>
      <w:proofErr w:type="spellEnd"/>
      <w:r>
        <w:rPr>
          <w:rFonts w:ascii="Times New Roman" w:hAnsi="Times New Roman"/>
        </w:rPr>
        <w:tab/>
      </w:r>
      <w:r>
        <w:rPr>
          <w:rFonts w:ascii="Times New Roman" w:hAnsi="Times New Roman"/>
        </w:rPr>
        <w:tab/>
      </w:r>
    </w:p>
    <w:p w:rsidR="00E5311D" w:rsidRDefault="00E5311D" w:rsidP="00E5311D">
      <w:pPr>
        <w:spacing w:after="0"/>
        <w:rPr>
          <w:rFonts w:ascii="Times New Roman" w:hAnsi="Times New Roman"/>
        </w:rPr>
      </w:pPr>
      <w:r>
        <w:rPr>
          <w:rFonts w:ascii="Times New Roman" w:hAnsi="Times New Roman"/>
        </w:rPr>
        <w:t>Programom iz stavka 1. ovog članka utvrđuje se:</w:t>
      </w:r>
    </w:p>
    <w:p w:rsidR="00E5311D" w:rsidRDefault="00E5311D" w:rsidP="00E5311D">
      <w:pPr>
        <w:pStyle w:val="Odlomakpopisa"/>
        <w:numPr>
          <w:ilvl w:val="0"/>
          <w:numId w:val="4"/>
        </w:numPr>
        <w:spacing w:after="0"/>
        <w:rPr>
          <w:rFonts w:ascii="Times New Roman" w:hAnsi="Times New Roman"/>
        </w:rPr>
      </w:pPr>
      <w:r>
        <w:rPr>
          <w:rFonts w:ascii="Times New Roman" w:hAnsi="Times New Roman"/>
        </w:rPr>
        <w:t>opis i opseg poslova održavanja s procjenom pojedinih troškova, po djelatnostima i</w:t>
      </w:r>
    </w:p>
    <w:p w:rsidR="00E5311D" w:rsidRDefault="00E5311D" w:rsidP="00E5311D">
      <w:pPr>
        <w:pStyle w:val="Odlomakpopisa"/>
        <w:numPr>
          <w:ilvl w:val="0"/>
          <w:numId w:val="4"/>
        </w:numPr>
        <w:spacing w:after="0"/>
        <w:rPr>
          <w:rFonts w:ascii="Times New Roman" w:hAnsi="Times New Roman"/>
        </w:rPr>
      </w:pPr>
      <w:r>
        <w:rPr>
          <w:rFonts w:ascii="Times New Roman" w:hAnsi="Times New Roman"/>
        </w:rPr>
        <w:t>iskaz financijskih sredstava potrebnih za ostvarivanje programa, s naznakom izvora financiranja</w:t>
      </w:r>
    </w:p>
    <w:p w:rsidR="00E5311D" w:rsidRDefault="00E5311D" w:rsidP="00E5311D">
      <w:pPr>
        <w:rPr>
          <w:rFonts w:ascii="Times New Roman" w:hAnsi="Times New Roman"/>
          <w:u w:val="single"/>
        </w:rPr>
      </w:pPr>
    </w:p>
    <w:p w:rsidR="00E5311D" w:rsidRDefault="00E5311D" w:rsidP="00E5311D">
      <w:pPr>
        <w:jc w:val="center"/>
        <w:rPr>
          <w:rFonts w:ascii="Times New Roman" w:hAnsi="Times New Roman"/>
          <w:b/>
        </w:rPr>
      </w:pPr>
      <w:r>
        <w:rPr>
          <w:rFonts w:ascii="Times New Roman" w:hAnsi="Times New Roman"/>
          <w:b/>
        </w:rPr>
        <w:t>Članak 2.</w:t>
      </w:r>
    </w:p>
    <w:p w:rsidR="00E5311D" w:rsidRDefault="00E5311D" w:rsidP="00E5311D">
      <w:pPr>
        <w:spacing w:after="0"/>
        <w:rPr>
          <w:rFonts w:ascii="Times New Roman" w:hAnsi="Times New Roman"/>
        </w:rPr>
      </w:pPr>
      <w:r>
        <w:rPr>
          <w:rFonts w:ascii="Times New Roman" w:hAnsi="Times New Roman"/>
        </w:rPr>
        <w:t>Sredstva za ostvarivanje ovog Programa predviđaju se iz:</w:t>
      </w:r>
    </w:p>
    <w:p w:rsidR="00E5311D" w:rsidRDefault="00E5311D" w:rsidP="00E5311D">
      <w:pPr>
        <w:pStyle w:val="Odlomakpopisa"/>
        <w:numPr>
          <w:ilvl w:val="0"/>
          <w:numId w:val="4"/>
        </w:numPr>
        <w:spacing w:after="0"/>
        <w:rPr>
          <w:rFonts w:ascii="Times New Roman" w:hAnsi="Times New Roman"/>
        </w:rPr>
      </w:pPr>
      <w:r>
        <w:rPr>
          <w:rFonts w:ascii="Times New Roman" w:hAnsi="Times New Roman"/>
        </w:rPr>
        <w:t>opći prihodi i pr</w:t>
      </w:r>
      <w:r w:rsidR="00EB599A">
        <w:rPr>
          <w:rFonts w:ascii="Times New Roman" w:hAnsi="Times New Roman"/>
        </w:rPr>
        <w:t>imici</w:t>
      </w:r>
      <w:r w:rsidR="00EB599A">
        <w:rPr>
          <w:rFonts w:ascii="Times New Roman" w:hAnsi="Times New Roman"/>
        </w:rPr>
        <w:tab/>
      </w:r>
      <w:r w:rsidR="00EB599A">
        <w:rPr>
          <w:rFonts w:ascii="Times New Roman" w:hAnsi="Times New Roman"/>
        </w:rPr>
        <w:tab/>
      </w:r>
      <w:r w:rsidR="00EB599A">
        <w:rPr>
          <w:rFonts w:ascii="Times New Roman" w:hAnsi="Times New Roman"/>
        </w:rPr>
        <w:tab/>
      </w:r>
      <w:r w:rsidR="00EB599A">
        <w:rPr>
          <w:rFonts w:ascii="Times New Roman" w:hAnsi="Times New Roman"/>
        </w:rPr>
        <w:tab/>
        <w:t xml:space="preserve">      </w:t>
      </w:r>
      <w:r w:rsidR="00EB599A">
        <w:rPr>
          <w:rFonts w:ascii="Times New Roman" w:hAnsi="Times New Roman"/>
        </w:rPr>
        <w:tab/>
      </w:r>
      <w:r w:rsidR="00EB599A">
        <w:rPr>
          <w:rFonts w:ascii="Times New Roman" w:hAnsi="Times New Roman"/>
        </w:rPr>
        <w:tab/>
        <w:t xml:space="preserve">            319</w:t>
      </w:r>
      <w:r>
        <w:rPr>
          <w:rFonts w:ascii="Times New Roman" w:hAnsi="Times New Roman"/>
        </w:rPr>
        <w:t>.</w:t>
      </w:r>
      <w:r w:rsidR="00EB599A">
        <w:rPr>
          <w:rFonts w:ascii="Times New Roman" w:hAnsi="Times New Roman"/>
        </w:rPr>
        <w:t>900</w:t>
      </w:r>
      <w:r>
        <w:rPr>
          <w:rFonts w:ascii="Times New Roman" w:hAnsi="Times New Roman"/>
        </w:rPr>
        <w:t xml:space="preserve">,00 </w:t>
      </w:r>
      <w:proofErr w:type="spellStart"/>
      <w:r>
        <w:rPr>
          <w:rFonts w:ascii="Times New Roman" w:hAnsi="Times New Roman"/>
        </w:rPr>
        <w:t>eur</w:t>
      </w:r>
      <w:proofErr w:type="spellEnd"/>
      <w:r>
        <w:rPr>
          <w:rFonts w:ascii="Times New Roman" w:hAnsi="Times New Roman"/>
        </w:rPr>
        <w:t xml:space="preserve">                </w:t>
      </w:r>
    </w:p>
    <w:p w:rsidR="00E5311D" w:rsidRDefault="00E5311D" w:rsidP="00E5311D">
      <w:pPr>
        <w:pStyle w:val="Odlomakpopisa"/>
        <w:numPr>
          <w:ilvl w:val="0"/>
          <w:numId w:val="4"/>
        </w:numPr>
        <w:spacing w:after="0"/>
        <w:rPr>
          <w:rFonts w:ascii="Times New Roman" w:hAnsi="Times New Roman"/>
        </w:rPr>
      </w:pPr>
      <w:r>
        <w:rPr>
          <w:rFonts w:ascii="Times New Roman" w:hAnsi="Times New Roman"/>
        </w:rPr>
        <w:t>komunalna naknada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200.000,00 </w:t>
      </w:r>
      <w:proofErr w:type="spellStart"/>
      <w:r>
        <w:rPr>
          <w:rFonts w:ascii="Times New Roman" w:hAnsi="Times New Roman"/>
        </w:rPr>
        <w:t>eur</w:t>
      </w:r>
      <w:proofErr w:type="spellEnd"/>
    </w:p>
    <w:p w:rsidR="00E5311D" w:rsidRDefault="00E5311D" w:rsidP="00EB599A">
      <w:pPr>
        <w:pStyle w:val="Odlomakpopisa"/>
        <w:spacing w:after="0"/>
        <w:ind w:left="540"/>
        <w:rPr>
          <w:rFonts w:ascii="Times New Roman" w:hAnsi="Times New Roman"/>
        </w:rPr>
      </w:pPr>
    </w:p>
    <w:p w:rsidR="00E5311D" w:rsidRDefault="00E5311D" w:rsidP="00E5311D">
      <w:pPr>
        <w:pStyle w:val="Odlomakpopisa"/>
        <w:pBdr>
          <w:bottom w:val="single" w:sz="12" w:space="1" w:color="auto"/>
        </w:pBdr>
        <w:spacing w:after="0"/>
        <w:ind w:left="54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E5311D" w:rsidRDefault="00E5311D" w:rsidP="00E5311D">
      <w:pPr>
        <w:spacing w:after="0"/>
        <w:ind w:left="180"/>
        <w:rPr>
          <w:rFonts w:ascii="Times New Roman" w:hAnsi="Times New Roman"/>
        </w:rPr>
      </w:pPr>
    </w:p>
    <w:p w:rsidR="00E5311D" w:rsidRDefault="00E5311D" w:rsidP="00E5311D">
      <w:pPr>
        <w:spacing w:after="0"/>
        <w:ind w:left="180"/>
        <w:rPr>
          <w:rFonts w:ascii="Times New Roman" w:hAnsi="Times New Roman"/>
        </w:rPr>
      </w:pPr>
      <w:r>
        <w:rPr>
          <w:rFonts w:ascii="Times New Roman" w:hAnsi="Times New Roman"/>
        </w:rPr>
        <w:t>UKUPNO: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EB599A">
        <w:rPr>
          <w:rFonts w:ascii="Times New Roman" w:hAnsi="Times New Roman"/>
        </w:rPr>
        <w:t xml:space="preserve">                         519.900</w:t>
      </w:r>
      <w:r>
        <w:rPr>
          <w:rFonts w:ascii="Times New Roman" w:hAnsi="Times New Roman"/>
        </w:rPr>
        <w:t xml:space="preserve">,00 </w:t>
      </w:r>
      <w:proofErr w:type="spellStart"/>
      <w:r>
        <w:rPr>
          <w:rFonts w:ascii="Times New Roman" w:hAnsi="Times New Roman"/>
        </w:rPr>
        <w:t>eur</w:t>
      </w:r>
      <w:proofErr w:type="spellEnd"/>
      <w:r>
        <w:rPr>
          <w:rFonts w:ascii="Times New Roman" w:hAnsi="Times New Roman"/>
        </w:rPr>
        <w:tab/>
        <w:t xml:space="preserve">   </w:t>
      </w:r>
      <w:r>
        <w:rPr>
          <w:rFonts w:ascii="Times New Roman" w:hAnsi="Times New Roman"/>
        </w:rPr>
        <w:tab/>
      </w:r>
      <w:r>
        <w:rPr>
          <w:rFonts w:ascii="Times New Roman" w:hAnsi="Times New Roman"/>
        </w:rPr>
        <w:tab/>
        <w:t xml:space="preserve">                          </w:t>
      </w:r>
    </w:p>
    <w:p w:rsidR="00E5311D" w:rsidRDefault="00E5311D" w:rsidP="00E5311D">
      <w:pPr>
        <w:spacing w:after="0"/>
        <w:rPr>
          <w:rFonts w:ascii="Times New Roman" w:hAnsi="Times New Roman"/>
        </w:rPr>
      </w:pPr>
    </w:p>
    <w:p w:rsidR="00E5311D" w:rsidRDefault="00E5311D" w:rsidP="00E5311D">
      <w:pPr>
        <w:jc w:val="center"/>
        <w:rPr>
          <w:rFonts w:ascii="Times New Roman" w:hAnsi="Times New Roman"/>
          <w:b/>
        </w:rPr>
      </w:pPr>
      <w:r>
        <w:rPr>
          <w:rFonts w:ascii="Times New Roman" w:hAnsi="Times New Roman"/>
          <w:b/>
        </w:rPr>
        <w:t>Članak 3.</w:t>
      </w:r>
    </w:p>
    <w:p w:rsidR="00E5311D" w:rsidRDefault="00E5311D" w:rsidP="00E5311D">
      <w:pPr>
        <w:jc w:val="both"/>
        <w:rPr>
          <w:rFonts w:ascii="Times New Roman" w:hAnsi="Times New Roman"/>
        </w:rPr>
      </w:pPr>
      <w:r>
        <w:rPr>
          <w:rFonts w:ascii="Times New Roman" w:hAnsi="Times New Roman"/>
        </w:rPr>
        <w:t xml:space="preserve">Ovaj Program objaviti će se u „Službenom glasniku Općine Murter-Kornati“ i stupa na snagu prvoga dana od dana objave. </w:t>
      </w:r>
    </w:p>
    <w:p w:rsidR="00E5311D" w:rsidRDefault="00E5311D" w:rsidP="00E5311D">
      <w:pPr>
        <w:jc w:val="both"/>
        <w:rPr>
          <w:rFonts w:ascii="Times New Roman" w:hAnsi="Times New Roman"/>
        </w:rPr>
      </w:pPr>
    </w:p>
    <w:p w:rsidR="00E5311D" w:rsidRDefault="00E5311D" w:rsidP="00E5311D">
      <w:pPr>
        <w:spacing w:after="0"/>
        <w:rPr>
          <w:rFonts w:ascii="Times New Roman" w:hAnsi="Times New Roman"/>
        </w:rPr>
      </w:pPr>
      <w:r>
        <w:rPr>
          <w:rFonts w:ascii="Times New Roman" w:hAnsi="Times New Roman"/>
        </w:rPr>
        <w:t xml:space="preserve">KLASA: </w:t>
      </w:r>
    </w:p>
    <w:p w:rsidR="00E5311D" w:rsidRDefault="00E5311D" w:rsidP="00E5311D">
      <w:pPr>
        <w:spacing w:after="0"/>
        <w:rPr>
          <w:rFonts w:ascii="Times New Roman" w:hAnsi="Times New Roman"/>
        </w:rPr>
      </w:pPr>
      <w:r>
        <w:rPr>
          <w:rFonts w:ascii="Times New Roman" w:hAnsi="Times New Roman"/>
        </w:rPr>
        <w:t xml:space="preserve">URBROJ: </w:t>
      </w:r>
    </w:p>
    <w:p w:rsidR="00E5311D" w:rsidRDefault="00E5311D" w:rsidP="00E5311D">
      <w:pPr>
        <w:rPr>
          <w:rFonts w:ascii="Times New Roman" w:hAnsi="Times New Roman"/>
        </w:rPr>
      </w:pPr>
      <w:r>
        <w:rPr>
          <w:rFonts w:ascii="Times New Roman" w:hAnsi="Times New Roman"/>
        </w:rPr>
        <w:t xml:space="preserve">Murter, </w:t>
      </w:r>
    </w:p>
    <w:p w:rsidR="00E5311D" w:rsidRDefault="00E5311D" w:rsidP="00E5311D">
      <w:pPr>
        <w:rPr>
          <w:rFonts w:ascii="Times New Roman" w:hAnsi="Times New Roman"/>
        </w:rPr>
      </w:pPr>
    </w:p>
    <w:p w:rsidR="00E5311D" w:rsidRDefault="00E5311D" w:rsidP="00E5311D">
      <w:pPr>
        <w:spacing w:after="0"/>
        <w:jc w:val="center"/>
        <w:rPr>
          <w:rFonts w:ascii="Times New Roman" w:hAnsi="Times New Roman"/>
        </w:rPr>
      </w:pPr>
      <w:r>
        <w:rPr>
          <w:rFonts w:ascii="Times New Roman" w:hAnsi="Times New Roman"/>
        </w:rPr>
        <w:t>OPĆINSKO VIJEĆE OPĆINE MURTER-KORNATI</w:t>
      </w:r>
    </w:p>
    <w:p w:rsidR="00E5311D" w:rsidRDefault="00E5311D" w:rsidP="00E5311D">
      <w:pPr>
        <w:spacing w:after="0"/>
        <w:jc w:val="center"/>
        <w:rPr>
          <w:rFonts w:ascii="Times New Roman" w:hAnsi="Times New Roman"/>
        </w:rPr>
      </w:pPr>
      <w:r>
        <w:rPr>
          <w:rFonts w:ascii="Times New Roman" w:hAnsi="Times New Roman"/>
        </w:rPr>
        <w:t>Predsjednica</w:t>
      </w:r>
    </w:p>
    <w:p w:rsidR="00E5311D" w:rsidRDefault="00EB599A" w:rsidP="00E5311D">
      <w:pPr>
        <w:spacing w:after="0"/>
        <w:jc w:val="center"/>
        <w:rPr>
          <w:rFonts w:ascii="Times New Roman" w:hAnsi="Times New Roman"/>
        </w:rPr>
      </w:pPr>
      <w:r>
        <w:rPr>
          <w:rFonts w:ascii="Times New Roman" w:hAnsi="Times New Roman"/>
        </w:rPr>
        <w:t>Tina Lovrić</w:t>
      </w:r>
    </w:p>
    <w:p w:rsidR="00721573" w:rsidRDefault="00721573" w:rsidP="00E5311D">
      <w:pPr>
        <w:spacing w:after="0"/>
        <w:jc w:val="center"/>
        <w:rPr>
          <w:rFonts w:ascii="Times New Roman" w:hAnsi="Times New Roman"/>
        </w:rPr>
      </w:pPr>
    </w:p>
    <w:p w:rsidR="00721573" w:rsidRDefault="00721573" w:rsidP="00E5311D">
      <w:pPr>
        <w:spacing w:after="0"/>
        <w:jc w:val="center"/>
        <w:rPr>
          <w:rFonts w:ascii="Times New Roman" w:hAnsi="Times New Roman"/>
        </w:rPr>
      </w:pPr>
      <w:bookmarkStart w:id="0" w:name="_GoBack"/>
      <w:bookmarkEnd w:id="0"/>
    </w:p>
    <w:p w:rsidR="00E5311D" w:rsidRDefault="00E5311D" w:rsidP="0027112D">
      <w:pPr>
        <w:suppressAutoHyphens w:val="0"/>
        <w:spacing w:after="0" w:line="252" w:lineRule="auto"/>
        <w:jc w:val="both"/>
        <w:rPr>
          <w:rFonts w:ascii="Times New Roman" w:eastAsiaTheme="minorHAnsi" w:hAnsi="Times New Roman"/>
        </w:rPr>
      </w:pPr>
      <w:r>
        <w:rPr>
          <w:rFonts w:ascii="Times New Roman" w:eastAsiaTheme="minorHAnsi" w:hAnsi="Times New Roman"/>
        </w:rPr>
        <w:lastRenderedPageBreak/>
        <w:t>OBRAZLOŽENJE:</w:t>
      </w:r>
    </w:p>
    <w:p w:rsidR="00E5311D" w:rsidRDefault="00E5311D" w:rsidP="0027112D">
      <w:pPr>
        <w:suppressAutoHyphens w:val="0"/>
        <w:spacing w:after="0" w:line="252" w:lineRule="auto"/>
        <w:jc w:val="both"/>
        <w:rPr>
          <w:rFonts w:ascii="Times New Roman" w:eastAsiaTheme="minorHAnsi" w:hAnsi="Times New Roman"/>
        </w:rPr>
      </w:pPr>
      <w:r>
        <w:rPr>
          <w:rFonts w:ascii="Times New Roman" w:eastAsiaTheme="minorHAnsi" w:hAnsi="Times New Roman"/>
        </w:rPr>
        <w:t>PREDLAGATELJ:  općinski načelnik</w:t>
      </w:r>
    </w:p>
    <w:p w:rsidR="00E5311D" w:rsidRDefault="00E5311D" w:rsidP="0027112D">
      <w:pPr>
        <w:suppressAutoHyphens w:val="0"/>
        <w:spacing w:after="0" w:line="252" w:lineRule="auto"/>
        <w:jc w:val="both"/>
        <w:rPr>
          <w:rFonts w:ascii="Times New Roman" w:eastAsiaTheme="minorHAnsi" w:hAnsi="Times New Roman"/>
        </w:rPr>
      </w:pPr>
      <w:r>
        <w:rPr>
          <w:rFonts w:ascii="Times New Roman" w:eastAsiaTheme="minorHAnsi" w:hAnsi="Times New Roman"/>
        </w:rPr>
        <w:t xml:space="preserve">IZVJESTITELJ: </w:t>
      </w:r>
      <w:r w:rsidR="0027112D">
        <w:rPr>
          <w:rFonts w:ascii="Times New Roman" w:eastAsiaTheme="minorHAnsi" w:hAnsi="Times New Roman"/>
        </w:rPr>
        <w:t xml:space="preserve">pročelnica JUO, </w:t>
      </w:r>
      <w:r>
        <w:rPr>
          <w:rFonts w:ascii="Times New Roman" w:eastAsiaTheme="minorHAnsi" w:hAnsi="Times New Roman"/>
        </w:rPr>
        <w:t xml:space="preserve">viša savjetnica za proračun i financije </w:t>
      </w:r>
    </w:p>
    <w:p w:rsidR="00E5311D" w:rsidRDefault="00E5311D" w:rsidP="0027112D">
      <w:pPr>
        <w:suppressAutoHyphens w:val="0"/>
        <w:spacing w:after="0" w:line="252" w:lineRule="auto"/>
        <w:jc w:val="both"/>
        <w:rPr>
          <w:rFonts w:ascii="Times New Roman" w:eastAsiaTheme="minorHAnsi" w:hAnsi="Times New Roman"/>
        </w:rPr>
      </w:pPr>
      <w:r>
        <w:rPr>
          <w:rFonts w:ascii="Times New Roman" w:eastAsiaTheme="minorHAnsi" w:hAnsi="Times New Roman"/>
        </w:rPr>
        <w:t>PRAVNA OSNOVA: Zakon o komunalnom gospodarstvu (NN, 68/18, 110/18, 32/20, 145/25)</w:t>
      </w:r>
    </w:p>
    <w:p w:rsidR="00E5311D" w:rsidRDefault="00E5311D" w:rsidP="0027112D">
      <w:pPr>
        <w:suppressAutoHyphens w:val="0"/>
        <w:spacing w:after="0" w:line="252" w:lineRule="auto"/>
        <w:jc w:val="both"/>
        <w:rPr>
          <w:rFonts w:ascii="Times New Roman" w:eastAsiaTheme="minorHAnsi" w:hAnsi="Times New Roman"/>
        </w:rPr>
      </w:pPr>
    </w:p>
    <w:p w:rsidR="00E5311D" w:rsidRDefault="00E5311D" w:rsidP="0027112D">
      <w:pPr>
        <w:spacing w:after="0"/>
        <w:rPr>
          <w:rFonts w:ascii="Times New Roman" w:hAnsi="Times New Roman"/>
        </w:rPr>
      </w:pPr>
    </w:p>
    <w:p w:rsidR="00E5311D" w:rsidRDefault="00E5311D" w:rsidP="00E5311D">
      <w:pPr>
        <w:jc w:val="both"/>
        <w:rPr>
          <w:rFonts w:ascii="Times New Roman" w:hAnsi="Times New Roman"/>
        </w:rPr>
      </w:pPr>
      <w:r>
        <w:rPr>
          <w:rFonts w:ascii="Times New Roman" w:hAnsi="Times New Roman"/>
        </w:rPr>
        <w:t>Program održavanja komunalne infrastrukture na području Općine Murter-Kornati donosi Općinsko vijeće Općine Murter-Kornati na temelju članka 72. stavka 1. Zakona o komunalnom gospodarstvu sukladno proračunom utvrđenim sredstvima, a njime su uređena pitanja obavljanja poslova održavanja komunalne infrastrukture, od utvrđivanja opsega poslova održavanja do financiranja njihova ostvarenja.</w:t>
      </w:r>
    </w:p>
    <w:p w:rsidR="00E5311D" w:rsidRDefault="00E5311D" w:rsidP="00E5311D">
      <w:pPr>
        <w:jc w:val="both"/>
        <w:rPr>
          <w:rFonts w:ascii="Times New Roman" w:hAnsi="Times New Roman"/>
        </w:rPr>
      </w:pPr>
      <w:r>
        <w:rPr>
          <w:rFonts w:ascii="Times New Roman" w:hAnsi="Times New Roman"/>
        </w:rPr>
        <w:t>U 2025. godini planirana su sredstva za održavanje komunalne infrastrukture u ukupnom iznosu od 519.325,00 eura a namijenjena su za održavanje komunalne infrastrukture komunalnih djelatnosti iz članka 22. stavka 1. Zakona o komunalnom gospodarstvu, odnosno za održavanje nerazvrstanih cesta, održavanje javnih površina na kojima nije dopušten promet motornim vozilima, održavanje građevina javne odvodnje oborinskih voda, održavanje javnih zelenih površina, održavanje groblja, održavanja čistoće javnih površina, održavanje javne rasvjete, provođenje preventivnih mjera dezinsekcije i deratizacije javnih površina, sakupljanje i postupanje s neupisanim psima, te s napuštenim i izgubljenim životinjama.</w:t>
      </w:r>
    </w:p>
    <w:p w:rsidR="00E5311D" w:rsidRDefault="00E5311D" w:rsidP="00E5311D">
      <w:pPr>
        <w:jc w:val="both"/>
        <w:rPr>
          <w:rFonts w:ascii="Times New Roman" w:hAnsi="Times New Roman"/>
        </w:rPr>
      </w:pPr>
      <w:r>
        <w:rPr>
          <w:rFonts w:ascii="Times New Roman" w:hAnsi="Times New Roman"/>
        </w:rPr>
        <w:t>Program će se realizirati putem obavljanja poslova trgovačkog društva iz područja održavanja komunalne infrastrukture ili putem ugovora o povjeravanju komunalnih poslova pojedinih komunalnih djelatnosti održavanju sukladno Zakonu o komunalnom gospodarstvu i Odluci o komunalnim djelatnostima na području Općine Murter-Kornati (Službeni glasnik Općine Murter-Kornati, broj 1/19, 2/20, 10/21).</w:t>
      </w:r>
    </w:p>
    <w:p w:rsidR="00E5311D" w:rsidRDefault="00E5311D" w:rsidP="00E5311D">
      <w:pPr>
        <w:jc w:val="both"/>
        <w:rPr>
          <w:rFonts w:ascii="Times New Roman" w:hAnsi="Times New Roman"/>
        </w:rPr>
      </w:pPr>
    </w:p>
    <w:p w:rsidR="00E5311D" w:rsidRDefault="00E5311D" w:rsidP="00E5311D">
      <w:pPr>
        <w:rPr>
          <w:rFonts w:ascii="Times New Roman" w:hAnsi="Times New Roman"/>
        </w:rPr>
      </w:pPr>
    </w:p>
    <w:p w:rsidR="00E5311D" w:rsidRDefault="00E5311D" w:rsidP="00E5311D">
      <w:pPr>
        <w:rPr>
          <w:rFonts w:ascii="Times New Roman" w:hAnsi="Times New Roman"/>
        </w:rPr>
      </w:pPr>
    </w:p>
    <w:p w:rsidR="00B139F5" w:rsidRDefault="00B139F5"/>
    <w:sectPr w:rsidR="00B13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D206C"/>
    <w:multiLevelType w:val="hybridMultilevel"/>
    <w:tmpl w:val="B21EA866"/>
    <w:lvl w:ilvl="0" w:tplc="6F265EE4">
      <w:start w:val="15"/>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2DC523FA"/>
    <w:multiLevelType w:val="hybridMultilevel"/>
    <w:tmpl w:val="705841EA"/>
    <w:lvl w:ilvl="0" w:tplc="B58EAE7C">
      <w:start w:val="8"/>
      <w:numFmt w:val="bullet"/>
      <w:lvlText w:val="-"/>
      <w:lvlJc w:val="left"/>
      <w:pPr>
        <w:ind w:left="720" w:hanging="360"/>
      </w:pPr>
      <w:rPr>
        <w:rFonts w:ascii="Calibri" w:eastAsiaTheme="minorHAnsi" w:hAnsi="Calibri" w:cs="Calibri"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C89163C"/>
    <w:multiLevelType w:val="hybridMultilevel"/>
    <w:tmpl w:val="F512714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6383744B"/>
    <w:multiLevelType w:val="multilevel"/>
    <w:tmpl w:val="87D2280A"/>
    <w:lvl w:ilvl="0">
      <w:numFmt w:val="bullet"/>
      <w:lvlText w:val="-"/>
      <w:lvlJc w:val="left"/>
      <w:pPr>
        <w:ind w:left="540" w:hanging="360"/>
      </w:pPr>
      <w:rPr>
        <w:rFonts w:ascii="Times New Roman" w:eastAsia="Calibri" w:hAnsi="Times New Roman" w:cs="Times New Roman"/>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rPr>
    </w:lvl>
    <w:lvl w:ilvl="3">
      <w:numFmt w:val="bullet"/>
      <w:lvlText w:val=""/>
      <w:lvlJc w:val="left"/>
      <w:pPr>
        <w:ind w:left="2700" w:hanging="360"/>
      </w:pPr>
      <w:rPr>
        <w:rFonts w:ascii="Symbol" w:hAnsi="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rPr>
    </w:lvl>
    <w:lvl w:ilvl="6">
      <w:numFmt w:val="bullet"/>
      <w:lvlText w:val=""/>
      <w:lvlJc w:val="left"/>
      <w:pPr>
        <w:ind w:left="4860" w:hanging="360"/>
      </w:pPr>
      <w:rPr>
        <w:rFonts w:ascii="Symbol" w:hAnsi="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11D"/>
    <w:rsid w:val="00061C7F"/>
    <w:rsid w:val="0027112D"/>
    <w:rsid w:val="00685C88"/>
    <w:rsid w:val="006F5BA1"/>
    <w:rsid w:val="00721573"/>
    <w:rsid w:val="007E7B92"/>
    <w:rsid w:val="008C546B"/>
    <w:rsid w:val="009C70EF"/>
    <w:rsid w:val="00A14A21"/>
    <w:rsid w:val="00AE02EC"/>
    <w:rsid w:val="00B139F5"/>
    <w:rsid w:val="00B55318"/>
    <w:rsid w:val="00C0452B"/>
    <w:rsid w:val="00E132A9"/>
    <w:rsid w:val="00E5311D"/>
    <w:rsid w:val="00EB59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77A7E9-93A6-4B87-895A-341A2AB5D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11D"/>
    <w:pPr>
      <w:suppressAutoHyphens/>
      <w:autoSpaceDN w:val="0"/>
      <w:spacing w:line="240"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E5311D"/>
    <w:pPr>
      <w:suppressAutoHyphens w:val="0"/>
      <w:autoSpaceDN/>
      <w:spacing w:before="100" w:beforeAutospacing="1" w:after="100" w:afterAutospacing="1"/>
    </w:pPr>
    <w:rPr>
      <w:rFonts w:ascii="Times New Roman" w:eastAsia="Times New Roman" w:hAnsi="Times New Roman"/>
      <w:sz w:val="24"/>
      <w:szCs w:val="24"/>
      <w:lang w:eastAsia="hr-HR"/>
    </w:rPr>
  </w:style>
  <w:style w:type="paragraph" w:styleId="Odlomakpopisa">
    <w:name w:val="List Paragraph"/>
    <w:basedOn w:val="Normal"/>
    <w:uiPriority w:val="34"/>
    <w:qFormat/>
    <w:rsid w:val="00E5311D"/>
    <w:pPr>
      <w:ind w:left="720"/>
    </w:pPr>
  </w:style>
  <w:style w:type="table" w:styleId="Reetkatablice">
    <w:name w:val="Table Grid"/>
    <w:basedOn w:val="Obinatablica"/>
    <w:uiPriority w:val="39"/>
    <w:rsid w:val="00E5311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E531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24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83156-3712-4AFB-A3ED-1AEE25524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2225</Words>
  <Characters>12685</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Melanija</dc:creator>
  <cp:keywords/>
  <dc:description/>
  <cp:lastModifiedBy>Melanija</cp:lastModifiedBy>
  <cp:revision>12</cp:revision>
  <dcterms:created xsi:type="dcterms:W3CDTF">2025-11-21T09:40:00Z</dcterms:created>
  <dcterms:modified xsi:type="dcterms:W3CDTF">2025-12-02T13:14:00Z</dcterms:modified>
</cp:coreProperties>
</file>